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3B9ED" w14:textId="1226E218" w:rsidR="00DC40B6" w:rsidRPr="002414D4" w:rsidRDefault="00B80170" w:rsidP="00962CA0">
      <w:pPr>
        <w:spacing w:before="274" w:after="600"/>
        <w:ind w:left="10348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t>Załącznik numer 2b do Specyfikacji Warunków Zamówienia</w:t>
      </w:r>
    </w:p>
    <w:p w14:paraId="52E9177A" w14:textId="40CD5588" w:rsidR="004B31D4" w:rsidRPr="002414D4" w:rsidRDefault="004B31D4" w:rsidP="004B31D4">
      <w:pPr>
        <w:rPr>
          <w:rFonts w:ascii="Arial" w:hAnsi="Arial" w:cs="Arial"/>
          <w:sz w:val="24"/>
        </w:rPr>
      </w:pPr>
      <w:r w:rsidRPr="002414D4">
        <w:rPr>
          <w:rFonts w:ascii="Arial" w:hAnsi="Arial" w:cs="Arial"/>
          <w:sz w:val="24"/>
        </w:rPr>
        <w:t>W przypadku parametru, który podlega ocenie podać wartoś</w:t>
      </w:r>
      <w:r w:rsidR="00E34724" w:rsidRPr="002414D4">
        <w:rPr>
          <w:rFonts w:ascii="Arial" w:hAnsi="Arial" w:cs="Arial"/>
          <w:sz w:val="24"/>
        </w:rPr>
        <w:t>ć/opis oferowanego parametru</w:t>
      </w:r>
      <w:r w:rsidRPr="002414D4">
        <w:rPr>
          <w:rFonts w:ascii="Arial" w:hAnsi="Arial" w:cs="Arial"/>
          <w:sz w:val="24"/>
        </w:rPr>
        <w:t>, by Zamawiający mógł określić ilość przysługujących punktów za zaoferowany parametr.</w:t>
      </w:r>
    </w:p>
    <w:p w14:paraId="4C03C723" w14:textId="57C5D3D1" w:rsidR="003A7DDB" w:rsidRPr="002414D4" w:rsidRDefault="009F1C4D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</w:t>
      </w:r>
      <w:r w:rsidR="003A7DDB" w:rsidRPr="002414D4">
        <w:rPr>
          <w:rFonts w:ascii="Arial" w:hAnsi="Arial" w:cs="Arial"/>
          <w:b/>
          <w:sz w:val="24"/>
          <w:szCs w:val="24"/>
        </w:rPr>
        <w:t>(1)</w:t>
      </w:r>
      <w:r w:rsidRPr="002414D4">
        <w:rPr>
          <w:rFonts w:ascii="Arial" w:hAnsi="Arial" w:cs="Arial"/>
          <w:b/>
          <w:sz w:val="24"/>
          <w:szCs w:val="24"/>
        </w:rPr>
        <w:t xml:space="preserve">- </w:t>
      </w:r>
      <w:r w:rsidR="00B80170" w:rsidRPr="002414D4">
        <w:rPr>
          <w:rFonts w:ascii="Arial" w:hAnsi="Arial" w:cs="Arial"/>
          <w:b/>
          <w:sz w:val="24"/>
          <w:szCs w:val="24"/>
        </w:rPr>
        <w:t>Zestawienie</w:t>
      </w:r>
      <w:proofErr w:type="gramEnd"/>
      <w:r w:rsidR="00B80170"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69849D98" w14:textId="7C7133E8" w:rsidR="003A7DDB" w:rsidRPr="002414D4" w:rsidRDefault="003A7DDB" w:rsidP="009F51B9">
      <w:pPr>
        <w:pStyle w:val="Nagwek1"/>
      </w:pPr>
      <w:r w:rsidRPr="002414D4">
        <w:t>Zadanie numer 1</w:t>
      </w:r>
      <w:r w:rsidR="00607DE8" w:rsidRPr="002414D4">
        <w:rPr>
          <w:lang w:eastAsia="zh-CN"/>
        </w:rPr>
        <w:t xml:space="preserve"> </w:t>
      </w:r>
      <w:r w:rsidR="008B3906" w:rsidRPr="002414D4">
        <w:t>System do badania elektrofizjologicznego</w:t>
      </w:r>
    </w:p>
    <w:p w14:paraId="6F3EC875" w14:textId="7A0A5BD7" w:rsidR="00607DE8" w:rsidRPr="002414D4" w:rsidRDefault="00B80170" w:rsidP="00962CA0">
      <w:pPr>
        <w:spacing w:before="240" w:after="720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</w:t>
      </w:r>
      <w:r w:rsidR="00C71705" w:rsidRPr="002414D4">
        <w:rPr>
          <w:rFonts w:ascii="Arial" w:hAnsi="Arial" w:cs="Arial"/>
          <w:b/>
          <w:sz w:val="24"/>
          <w:szCs w:val="24"/>
        </w:rPr>
        <w:t>____________________________</w:t>
      </w:r>
      <w:r w:rsidR="00E160EB"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</w:t>
      </w:r>
      <w:r w:rsidR="00C71705" w:rsidRPr="002414D4">
        <w:rPr>
          <w:rFonts w:ascii="Arial" w:hAnsi="Arial" w:cs="Arial"/>
          <w:b/>
          <w:sz w:val="24"/>
          <w:szCs w:val="24"/>
        </w:rPr>
        <w:t xml:space="preserve"> ____________________________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formularz ofertowy"/>
        <w:tblDescription w:val="„Formularz ofertowy - Zestawienie wymaganych parametrów techniczno-użytkowych’’&#10;Zadanie numer 1&#10;"/>
      </w:tblPr>
      <w:tblGrid>
        <w:gridCol w:w="674"/>
        <w:gridCol w:w="7333"/>
        <w:gridCol w:w="1984"/>
        <w:gridCol w:w="1598"/>
        <w:gridCol w:w="2826"/>
      </w:tblGrid>
      <w:tr w:rsidR="002414D4" w:rsidRPr="002414D4" w14:paraId="4788DA3A" w14:textId="6ECCB0CA" w:rsidTr="00E34724">
        <w:trPr>
          <w:trHeight w:val="284"/>
          <w:tblHeader/>
          <w:jc w:val="center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03679" w14:textId="535F8FBC" w:rsidR="008B3906" w:rsidRPr="002414D4" w:rsidRDefault="008B3906" w:rsidP="00E34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6B093" w14:textId="141A03DB" w:rsidR="008B3906" w:rsidRPr="002414D4" w:rsidRDefault="008B3906" w:rsidP="00E34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0D178" w14:textId="451292E5" w:rsidR="008B3906" w:rsidRPr="002414D4" w:rsidRDefault="008B3906" w:rsidP="00E34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0A8CF" w14:textId="749A26B7" w:rsidR="008B3906" w:rsidRPr="002414D4" w:rsidRDefault="008B3906" w:rsidP="00E34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72B2C" w14:textId="58CC3E47" w:rsidR="008B3906" w:rsidRPr="002414D4" w:rsidRDefault="008B3906" w:rsidP="00E34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46D3B7EA" w14:textId="6EF064E0" w:rsidTr="00E34724">
        <w:trPr>
          <w:trHeight w:val="67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B85C7B4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64B0593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fabrycznie nowe,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nierekondycjonowane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nie powystawowe wyprodukowane w roku min. 2025.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21D9A8" w14:textId="77777777" w:rsidR="008B3906" w:rsidRPr="002414D4" w:rsidRDefault="008B3906" w:rsidP="00E34724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C23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CE6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FEFC34" w14:textId="5A25019A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3435B5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A14999D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230V ± 10%, 50Hz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55D08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E47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5C9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25F1514" w14:textId="05861BAC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C1E03F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68C34D1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Zintegrowany system elektrofizjologiczny (komputer sterujący, wzmacniacz elektrofizjologiczny oraz niezbędne wyposażenie) skonfigurowany do instalacji w sali zabiegowej oraz w sterowni, zgodny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funkcjonalnościowo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oraz techniczne z posiadanym wyposażeniem Pracowni Elektrofizjologii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D2EDF9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E3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49C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93309BA" w14:textId="3A5C00D2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4B85F22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0265E0B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Komputer typu desktop: procesor klasy min. Intel i5, RAM min. 4 GB, HDD: min 500GB, Windows 10 lub nowszy.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F28970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656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4AA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E81FE25" w14:textId="402D08DE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608D31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B975E92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System operacyjny zgodny z wymaganiami producenta oprogramowania operatorskiego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BD8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267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09B6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F903B29" w14:textId="76C4B750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FF884A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51C573A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Oprogramowanie systemowe zgodne z wymaganiami producenta oprogramowania operatorskiego, systemu elektrofizjologicznego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4B0578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8550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7CC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4568899" w14:textId="077DDFA7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B3A595A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882BA26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Pamięć dysku pozwalająca na bezpośredni, wielokrotny zapis i kasowanie danych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2BFF60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C8D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CAD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77A201" w14:textId="387F11EB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6C325E8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7920455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Szybki zapis danych pacjenta na dysku obejmujący numer identyfikacyjny pacjenta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CFC8E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BEF5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416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8BAFFD0" w14:textId="79280CA4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38EFADE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F3B162D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Sterowanie systemu za pomocą dedykowanej klawiatury i myszy systemowej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CE9C2F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76C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FB5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2718EF" w14:textId="702F0BEF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8F4BAC3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FAD8967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Kable zasilające, uziemiające, sygnałowe i inne przewody połączeniowe konieczne do prawidłowego działania wszystkich funkcji systemu elektrofizjologicznego, o długościach dostosowanych do warunków lokalowych Zamawiającego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7D27F5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BF7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D39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C2E7E7" w14:textId="006DC7FF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6F45C38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782B08D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Mobilny wózek pod zaoferowany system na salę zabiegową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BF3C0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077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375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6C1DFC" w14:textId="3B261DDE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D476A4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7C3F138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System wyposażony w min. 2 monitory min. 21” typu LCD o rozdzielczości min. 1600x1200 zamontowane we wskazanym przez Zamawiającego miejscu na sali zabiegowej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pracujące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„master”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09AE4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0DA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8F70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333C32D" w14:textId="78EB901D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C7144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660D4EE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System wyposażony w min. 2 monitory min. 21” typu LCD o rozdzielczości min. 1600x1200, pracujące w sterowni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5AE0F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828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97F5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BCC8F76" w14:textId="6279CAA1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3D33D0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9DA4CA2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UPS podtrzymujący pracę na min.10 po zaniku napięcia zasilania podstawowego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BAA7B7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C830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99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FD72474" w14:textId="5915CA26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1A87A48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76802E3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Prezentacja jednoczesna wielozadaniowa: sygnałów wewnątrzsercowych, zapisów przebiegów w czasie rzeczywistym, przeglądania danych w trybie holterowskim, analizy danych z badania, przeglądania parametrów dziennika zdarzeń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437311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1A49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087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65F16F8" w14:textId="294D0949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9E705A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848EA0F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Przewód EKG powierzchniowego (10-odprowadzeniowy) – 1 szt.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48389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A52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F07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A60DDB8" w14:textId="61C31D27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00E71C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2AEEDCC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Konfiguracja umożliwiająca współpracę z systemami do trójwymiarowej analizy i mapowania serca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56FAC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D4A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54E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6E73C2D" w14:textId="080E799E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126B2C3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4A4B14A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Obsługa systemu elektrofizjologicznego z poziomu sali zabiegowej i sterowni w pełnym zakresie.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32448A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481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58C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2DCC95" w14:textId="26947B7D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FC7AAA" w14:textId="7ADF007C" w:rsidR="008B3906" w:rsidRPr="002414D4" w:rsidRDefault="008B3906" w:rsidP="00571A56">
            <w:pPr>
              <w:pStyle w:val="Akapitzlist"/>
              <w:keepLines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AB050" w14:textId="613BB173" w:rsidR="008B3906" w:rsidRPr="002414D4" w:rsidRDefault="00F84F00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color w:val="auto"/>
                <w:szCs w:val="24"/>
              </w:rPr>
              <w:t>Wzmacniacz systemu elektrofizjologicznego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ABDC2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AD5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20E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F7B5EBD" w14:textId="5DBC26BB" w:rsidTr="00E34724">
        <w:trPr>
          <w:trHeight w:val="284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0E5D5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620FF46" w14:textId="77777777" w:rsidR="008B3906" w:rsidRPr="002414D4" w:rsidRDefault="008B3906" w:rsidP="00E34724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Częstość próbkowania: min 1kHz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EDDA47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91F5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B126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C0B91E7" w14:textId="2F98C86A" w:rsidTr="00E34724">
        <w:trPr>
          <w:trHeight w:val="284"/>
          <w:jc w:val="center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E405D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1282979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Niezależne definiowanie atrybutów każdego kanału (kolor, wzmocnienie, filtry).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CBB9D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070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699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315221" w14:textId="63560019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91625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303715E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Filtry zakłóceń: mięśniowych (EKG), filtr zakłóceń sieciowych dla kanałów powierzchniowych oraz wewnątrzsercowych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0FA8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6BD9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A787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BBE8A7A" w14:textId="2B2782ED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87DD9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270E113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Zabezpieczenie przed defibrylacją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775777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479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F9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09D45D6" w14:textId="35061E73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3589D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1FB75A5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Jednorazowe przekształcenie sygnału analogowego na cyfrowy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DD296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8AC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ECC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1535BAB" w14:textId="4D63DB94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D0B45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9F61875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Przetwornik A/D: 12 bitowy o dynamicznej rozdzielczości 20 bitów, o czułości (wadze bitu) poniżej 1,8 µV/LSB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14F16F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FA40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8D9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05DAEAF" w14:textId="0AA198B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0709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41CE112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Wzmacniacz umożliwiający rejestrację min: 12 kanałowego zapisu EKG, 6 kanałów dodatkowych, które można wykorzystać do pomiaru ciśnień, min.52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F3458E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468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AC4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FF4A881" w14:textId="447AD9CE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3581A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C579FD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Style w:val="Domylnaczcionkaakapitu1"/>
                <w:rFonts w:ascii="Arial" w:eastAsia="Arial" w:hAnsi="Arial" w:cs="Arial"/>
                <w:sz w:val="24"/>
                <w:szCs w:val="24"/>
              </w:rPr>
              <w:t>Wzmacniacz wyposażony w stymulację awaryjną uruchamianą dedykowanym przełącznikiem na przednim panelu wzmacniacza elektrofizjologicznego. (Możliwość uruchomienia stymulacji awaryjnej przy wyłączonym komputerze, np. w wypadku awarii jednostki sterującej systemem)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9B85AB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E27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7AB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09ECFB" w14:textId="4BEADC5E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1479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E53378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" w:hAnsi="Arial" w:cs="Arial"/>
                <w:sz w:val="24"/>
                <w:szCs w:val="24"/>
              </w:rPr>
              <w:t>Parametry stymulacji awaryjnej: 60 uderzeń na minutę, co najmniej z dwóch kanałów jednocześnie, 8mA, szerokość impulsu: 2ms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8521AF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1DE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E4A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0942163" w14:textId="434A0AD6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5064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35F2C10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Style w:val="Domylnaczcionkaakapitu1"/>
                <w:rFonts w:ascii="Arial" w:eastAsia="Arial" w:hAnsi="Arial" w:cs="Arial"/>
                <w:color w:val="auto"/>
                <w:szCs w:val="24"/>
              </w:rPr>
              <w:t>Wzmacniacz oferujący zarówno wzmocnienie analogowe i cyfrowe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2A19DB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E1A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871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BD41A14" w14:textId="6F85BB5F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1725C" w14:textId="77777777" w:rsidR="008B3906" w:rsidRPr="002414D4" w:rsidRDefault="008B3906" w:rsidP="00571A56">
            <w:pPr>
              <w:pStyle w:val="Akapitzlist"/>
              <w:keepLines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D1161" w14:textId="690AE768" w:rsidR="008B3906" w:rsidRPr="002414D4" w:rsidRDefault="00F84F00" w:rsidP="00E3472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Oprogramowanie systemu elektrofizjologicznego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0B95D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F9D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25D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248DC23" w14:textId="48D69708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91F7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A3A27C0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Oprogramowanie do badań elektrofizjologicznych serca umożliwiające rejestrację: min. 12 kanałowego zapisu EKG, min. 2 kanały ciśnień, min. 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13B7B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51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E81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2F2B1FC" w14:textId="5F4F965E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1F53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79847C4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Jednoczesne wykonywanie wielu zadań (tworzenie każdej kombinacji: akwizycji sygnałów wewnątrzsercowych, zapisu, wyświetlania przebiegów w czasie rzeczywistym, przeglądania danych w trybie holterowskim, analizy danych z badania, przeglądania dziennika badania)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062AC8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08C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6B3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D6208D" w14:textId="3B7C6390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2E0A5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A90FA73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 xml:space="preserve">Konfigurowanie przez </w:t>
            </w:r>
            <w:proofErr w:type="gramStart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użytkownika co</w:t>
            </w:r>
            <w:proofErr w:type="gramEnd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 xml:space="preserve"> najmniej 10 różnych szablonów ekranu z wybranymi albo wszystkimi kanałami aktywnymi, niezależnie od ich rodzaju (EKG, EGM-</w:t>
            </w:r>
            <w:proofErr w:type="spellStart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bipolar</w:t>
            </w:r>
            <w:proofErr w:type="spellEnd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 xml:space="preserve">, EGM </w:t>
            </w:r>
            <w:proofErr w:type="spellStart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unipolar</w:t>
            </w:r>
            <w:proofErr w:type="spellEnd"/>
            <w:r w:rsidRPr="002414D4">
              <w:rPr>
                <w:rStyle w:val="Domylnaczcionkaakapitu1"/>
                <w:rFonts w:ascii="Arial" w:eastAsiaTheme="majorEastAsia" w:hAnsi="Arial" w:cs="Arial"/>
                <w:color w:val="auto"/>
                <w:szCs w:val="24"/>
              </w:rPr>
              <w:t>, kanały ciśnienia itp.)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E4E5D2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6D2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720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1B8B949" w14:textId="085DE8B1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BACD2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E11C7D5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Zmiany podstawy czasu podczas monitorowania w czasie rzeczywistym oraz podczas analizy off-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line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 zakresie odpowiadającym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przesuwowi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najmniej 25-300 mm/s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2C2485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02F9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905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F8D1B12" w14:textId="6C339BE8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91383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F5E7B4E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rejestracji sygnałów unipolarnych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AD3CB2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5EF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03D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2B807B" w14:textId="1E8CB1D4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43B03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168A1C7" w14:textId="77777777" w:rsidR="008B3906" w:rsidRPr="002414D4" w:rsidRDefault="008B3906" w:rsidP="00E34724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Rejestracja 12 odprowadzeniowego zapisu przy użyciu jednego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klawisza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 klawiaturze. System umożliwiający wydruk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jakiegokolwiek wcześniej zarejestrowanego 12 - odprowadzeniowego zapisu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13384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74E7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D66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2B1E11" w14:textId="1CE71E19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CE239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BAF8224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Zapis wszystkich kanałów lub wybranych kanałów na dysku twardym w czasie rzeczywistym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208C53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1F8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54E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D6446A" w14:textId="3E359FB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D54B4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217781F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wyświetlania synchronicznego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triggermode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) z dowolnym załamkiem, markerem lub impulsem stymulatora umożliwiająca pace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mapping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 czasie rzeczywistym. Synchronizacja wyzwalana przez: napięcie, rodzaj sygnału (unipolarny + lub -, bipolarny), nachylenie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slope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potencjału (do wyboru)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682B7C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EF0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429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1E592B8" w14:textId="3C5F7238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BA04E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E118550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on-line wybranych interwałów (automatycznego lub ręcznego) w trybie synchronicznym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3411A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E0F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A077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8D81E32" w14:textId="6F14B209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A6EE4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FBCF6B3" w14:textId="18C1B3CA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Synchronizacja w trybie rzeczywistym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triggeredmode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z częstotliwością równą częstotliwości serca (beat-to-beat)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0EAA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AFE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F7A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69C1EAF" w14:textId="47732106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B2AB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573BF45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Interaktywny ekran dziennika badania umożliwiający dostęp do danych z badania z możliwością jego wyświetlania na polecenie operatora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7DAAC2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B58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BED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FD09BB9" w14:textId="77C0942C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1ED20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3802BE64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Wydruk raportów, wykresów, wzorców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pobudzeń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lub innych danych w czasie wykonywania analizy i przeglądania danych z badania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4ECD08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896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599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07B0F78" w14:textId="3E24E463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2D77C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F416A45" w14:textId="77777777" w:rsidR="008B3906" w:rsidRPr="002414D4" w:rsidRDefault="008B3906" w:rsidP="00E34724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Oprogramowanie umożliwiające podgląd wszystkich parametrów ablacji takie jak temperatura, moc, czas z generatora prądu RF. Dane wyświetlane na ekranie i automatycznie rejestrowane w dzienniku badania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9691B7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D93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919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59F0386" w14:textId="77833B7F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D304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10305A3" w14:textId="0371236B" w:rsidR="008B3906" w:rsidRPr="002414D4" w:rsidRDefault="00962CA0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Oprogramowanie </w:t>
            </w:r>
            <w:r w:rsidR="008B3906" w:rsidRPr="002414D4">
              <w:rPr>
                <w:rFonts w:ascii="Arial" w:hAnsi="Arial" w:cs="Arial"/>
                <w:color w:val="auto"/>
                <w:szCs w:val="24"/>
              </w:rPr>
              <w:t>hemodynamiczne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FC39BD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B8B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63F0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CD7A109" w14:textId="1F775981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715D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7EE34CC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Niezależne wyświetlanie na każdym z 2 monitorów w obrębie zestawu innych danych, np.: na jednym przebiegu w czasie rzeczywistym, a na drugim analiza danych z badania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6C3F7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99C9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6F5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3165330" w14:textId="4BEC56F1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9E18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85F1E90" w14:textId="5912C9E0" w:rsidR="008B3906" w:rsidRPr="002414D4" w:rsidRDefault="008B3906" w:rsidP="00E3472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Eksport zrzutów ekranowych i obrazów do plików typu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PNG lub PDF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245EA5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9BB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370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F5AED6" w14:textId="586265FC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234B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02E7B33" w14:textId="77777777" w:rsidR="008B3906" w:rsidRPr="002414D4" w:rsidRDefault="008B3906" w:rsidP="00E34724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Automatyczna aktualizacja okna dziennika badania po każdej sekwencji stymulacji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91803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05A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4B0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A3044FA" w14:textId="63870AD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144A6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BF36646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Wyświetlanie na ekranie monitorów systemowych parametrów ablacji, także w postaci graficznej. Tworzenie raportu z ablacji z parametrami zastosowanej aplikacji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A780B1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EA7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FED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8F0DB5A" w14:textId="18AABE2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311F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466420D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Niezależne ustawianie parametrów sygnałów w każdym kanale wewnątrzsercowym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009B1B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1EF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953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9C31FD1" w14:textId="5891932D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BE6C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5872683E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System wyposażony jest w blok elektrod dedykowany do procedur CSP, charakteryzujący się zwiększonym zakresem dynamicznym, pozwalającym na pełną wizualizację prądu uszkodzenia (bez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clipowania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sygnału). System jest dostarczony z oprogramowaniem obsługującym blok elektrod dedykowany do procedur CSP.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15F295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12B9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058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48EA4DB" w14:textId="47738244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8823F" w14:textId="77777777" w:rsidR="008B3906" w:rsidRPr="002414D4" w:rsidRDefault="008B3906" w:rsidP="00571A56">
            <w:pPr>
              <w:pStyle w:val="Akapitzlist"/>
              <w:keepLines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98553" w14:textId="104BE68D" w:rsidR="008B3906" w:rsidRPr="002414D4" w:rsidRDefault="00F84F00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color w:val="auto"/>
                <w:szCs w:val="24"/>
              </w:rPr>
              <w:t>Stymulator systemu elektrofizjologicznego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CA43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640A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58C6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8255BC9" w14:textId="497EAB7D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73B8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0928474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Wielofunkcyjny stymulator elektrofizjologiczny - generator impulsów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do stymulacji serca,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F01FA6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DE0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C111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ADFBAA7" w14:textId="0CAB0E6E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EF74C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46A2112D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Impulsy stymulacji kontrolowane komputerowo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79BAD9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E5F5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5387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353F2F6" w14:textId="2851854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8598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F6081F7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Liczba kanałów stymulacji: min 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6B15A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B49F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FCF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C0AA93A" w14:textId="2BCB09FF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C6784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793BFA80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Obsługa za pomocą klawiatury lub myszy systemu elektrofizjologicznego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060AF9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9958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3D6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F0952A4" w14:textId="2FD0F4C3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ACAE6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9168F35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Style w:val="Domylnaczcionkaakapitu1"/>
                <w:rFonts w:ascii="Arial" w:hAnsi="Arial" w:cs="Arial"/>
                <w:sz w:val="24"/>
                <w:szCs w:val="24"/>
              </w:rPr>
              <w:t>Stymulator wbudowany we wzmacniacz systemu elektrofizjologicznego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8099D4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2EF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A5E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529F5D4" w14:textId="5B91CA2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41001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DD6D991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Natężenie prądu stymulacji w zakresie min: 0-25,5mA, regulowane w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stopniach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0,1mA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657C65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1E1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4F53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3A0DA36" w14:textId="2C10F175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8C82A" w14:textId="77777777" w:rsidR="008B3906" w:rsidRPr="002414D4" w:rsidRDefault="008B3906" w:rsidP="00571A56">
            <w:pPr>
              <w:pStyle w:val="Akapitzlist"/>
              <w:keepLines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3E0BA" w14:textId="6C82A559" w:rsidR="008B3906" w:rsidRPr="002414D4" w:rsidRDefault="00F84F00" w:rsidP="00E34724">
            <w:pPr>
              <w:pStyle w:val="Default"/>
              <w:spacing w:line="276" w:lineRule="auto"/>
              <w:rPr>
                <w:rFonts w:ascii="Arial" w:eastAsia="SimSun" w:hAnsi="Arial" w:cs="Arial"/>
                <w:b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b/>
                <w:color w:val="auto"/>
                <w:szCs w:val="24"/>
                <w:lang w:eastAsia="zh-CN"/>
              </w:rPr>
              <w:t>Pompa do elektrod irygowanych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127DF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69DB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262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31B6EB" w14:textId="5CF9E1E2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039EF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11B6A61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Automatyczne przełączanie się pompy z trybu wolnego przepływu na tryb szybkiego przepływu w momencie rozpoczęcia aplikacji oraz automatyczne przełączenie się z trybu szybkiego na wolny w chwili zakończenia aplikacji z najpopularniejszymi generatorami RF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CCDBF0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1B7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753D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CF7BB6D" w14:textId="51E1F2CF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31C42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3E9FBD02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System detekcji pęcherzyków powietrza w roztworze chłodzącym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22D5F0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145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CCDC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6294CC9" w14:textId="35E7E026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E32AB" w14:textId="77777777" w:rsidR="008B3906" w:rsidRPr="002414D4" w:rsidRDefault="008B3906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54AA8E8" w14:textId="77777777" w:rsidR="008B3906" w:rsidRPr="002414D4" w:rsidRDefault="008B3906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Współpraca z elektrodami chłodzonymi roztworem soli fizjologicznej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E9D81" w14:textId="77777777" w:rsidR="008B3906" w:rsidRPr="002414D4" w:rsidRDefault="008B3906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3CE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F324" w14:textId="77777777" w:rsidR="008B3906" w:rsidRPr="002414D4" w:rsidRDefault="008B3906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4FCD8A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2F5CA" w14:textId="77777777" w:rsidR="00FE4E51" w:rsidRPr="002414D4" w:rsidRDefault="00FE4E51" w:rsidP="00571A56">
            <w:pPr>
              <w:pStyle w:val="Akapitzlist"/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2A0C25C5" w14:textId="61624EB4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2414D4">
              <w:rPr>
                <w:rFonts w:ascii="Arial" w:hAnsi="Arial" w:cs="Arial"/>
                <w:b/>
                <w:color w:val="auto"/>
                <w:szCs w:val="24"/>
              </w:rPr>
              <w:t>Pozostałe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11B2CF" w14:textId="77777777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8A89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93B8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7FD0179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4679D" w14:textId="77777777" w:rsidR="00FE4E51" w:rsidRPr="002414D4" w:rsidRDefault="00FE4E51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077D35F" w14:textId="221E9043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F4951D" w14:textId="09913036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5CD1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8B41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0A93D06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A4E53" w14:textId="77777777" w:rsidR="00FE4E51" w:rsidRPr="002414D4" w:rsidRDefault="00FE4E51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07BAE75" w14:textId="21F3413D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06BFC" w14:textId="0C1A8ECA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8635" w14:textId="71E495C0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42D9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532E16E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C9B31" w14:textId="77777777" w:rsidR="00FE4E51" w:rsidRPr="002414D4" w:rsidRDefault="00FE4E51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63EA64FD" w14:textId="6951D3B2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134F9" w14:textId="033331B4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FFFD" w14:textId="5E06784B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43FB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F96366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6F4A7" w14:textId="77777777" w:rsidR="00FE4E51" w:rsidRPr="002414D4" w:rsidRDefault="00FE4E51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14B4614B" w14:textId="3941AE0A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53DAE" w14:textId="27BE897B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2855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22D8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648D28" w14:textId="77777777" w:rsidTr="00E34724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FA145" w14:textId="77777777" w:rsidR="00FE4E51" w:rsidRPr="002414D4" w:rsidRDefault="00FE4E51" w:rsidP="00571A56">
            <w:pPr>
              <w:keepLines/>
              <w:widowControl w:val="0"/>
              <w:numPr>
                <w:ilvl w:val="0"/>
                <w:numId w:val="4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33" w:type="dxa"/>
            <w:shd w:val="clear" w:color="auto" w:fill="auto"/>
            <w:vAlign w:val="center"/>
          </w:tcPr>
          <w:p w14:paraId="0ABAB507" w14:textId="53ACF0F9" w:rsidR="00FE4E51" w:rsidRPr="002414D4" w:rsidRDefault="00FE4E51" w:rsidP="00E3472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F82AB" w14:textId="2CA570A0" w:rsidR="00FE4E51" w:rsidRPr="002414D4" w:rsidRDefault="00FE4E51" w:rsidP="00E34724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ABA5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A465" w14:textId="77777777" w:rsidR="00FE4E51" w:rsidRPr="002414D4" w:rsidRDefault="00FE4E51" w:rsidP="00E347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59975F" w14:textId="77777777" w:rsidR="003A7DDB" w:rsidRPr="002414D4" w:rsidRDefault="009B58B1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8"/>
          <w:footerReference w:type="default" r:id="rId9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</w:t>
      </w:r>
      <w:r w:rsidR="00A77CC8" w:rsidRPr="002414D4">
        <w:rPr>
          <w:rFonts w:ascii="Arial" w:eastAsia="Times New Roman" w:hAnsi="Arial" w:cs="Arial"/>
          <w:sz w:val="24"/>
          <w:szCs w:val="24"/>
          <w:lang w:eastAsia="pl-PL"/>
        </w:rPr>
        <w:t>/data, nazwa wykonawcy</w:t>
      </w:r>
    </w:p>
    <w:p w14:paraId="15110177" w14:textId="579ACBD2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(2)-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4871DFB6" w14:textId="1C475235" w:rsidR="003A7DDB" w:rsidRPr="002414D4" w:rsidRDefault="003A7DDB" w:rsidP="009F51B9">
      <w:pPr>
        <w:pStyle w:val="Nagwek1"/>
      </w:pPr>
      <w:r w:rsidRPr="002414D4">
        <w:t>Zadanie numer 2</w:t>
      </w:r>
      <w:r w:rsidR="00866FF6" w:rsidRPr="002414D4">
        <w:t xml:space="preserve"> Zakup echokardiografu wraz z integracją z systemem PACS/RIS</w:t>
      </w:r>
    </w:p>
    <w:p w14:paraId="53A02CC5" w14:textId="7A7237CB" w:rsidR="003A7DDB" w:rsidRPr="002414D4" w:rsidRDefault="003A7DDB" w:rsidP="00962CA0">
      <w:pPr>
        <w:spacing w:before="36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- Zestawienie wymaganych parametrów techniczno-użytkowych’’"/>
        <w:tblDescription w:val="„Formularz ofertowy 2- Zestawienie wymaganych parametrów techniczno-użytkowych’’&#10;"/>
      </w:tblPr>
      <w:tblGrid>
        <w:gridCol w:w="923"/>
        <w:gridCol w:w="7114"/>
        <w:gridCol w:w="1958"/>
        <w:gridCol w:w="1559"/>
        <w:gridCol w:w="2875"/>
      </w:tblGrid>
      <w:tr w:rsidR="002414D4" w:rsidRPr="002414D4" w14:paraId="43AF62D9" w14:textId="2997323F" w:rsidTr="001F3C16">
        <w:trPr>
          <w:trHeight w:val="284"/>
          <w:tblHeader/>
          <w:jc w:val="center"/>
        </w:trPr>
        <w:tc>
          <w:tcPr>
            <w:tcW w:w="923" w:type="dxa"/>
            <w:shd w:val="clear" w:color="auto" w:fill="auto"/>
            <w:vAlign w:val="center"/>
            <w:hideMark/>
          </w:tcPr>
          <w:p w14:paraId="662BBF3B" w14:textId="40378B29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75426B5" w14:textId="64494F1D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25DB34A" w14:textId="5000D37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B3E6F0" w14:textId="0D00D4D2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286F7254" w14:textId="73F12FC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16A2A816" w14:textId="29E7403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B379192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DD84F2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Całkowicie cyfrowy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beamformer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jednomodułowa, mobilna konstrukcja. 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615F17" w14:textId="0345A12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89B99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796897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F42CEB9" w14:textId="75AD63DE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917049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3191D2F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Masa urządzenia ≤ 80 kg</w:t>
            </w:r>
            <w:r w:rsidRPr="002414D4">
              <w:rPr>
                <w:rFonts w:ascii="Arial" w:hAnsi="Arial" w:cs="Arial"/>
                <w:color w:val="auto"/>
                <w:szCs w:val="24"/>
              </w:rPr>
              <w:tab/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5814A3F" w14:textId="2654AF0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A393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7DD344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DFD36C1" w14:textId="4F9C75D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10168E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E22034B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 wyposażony w cztery skrętne koła z blokadą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9E50F84" w14:textId="0773322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1086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060E62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2FA2696" w14:textId="7235BF0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62A7F4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7628A1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Regulacja wysokości położenia pulpitu operatora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59258C" w14:textId="3AADF29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02296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2EDB6C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F956020" w14:textId="48F5C888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1A712B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187037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obrotu pulpitu operatora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9C3982" w14:textId="738A55D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56E4D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81AF17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1533107" w14:textId="3BFA139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0956D8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F99012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Cyfrowy monitor LCD, LED lub OLED o przekątnej ekranu &gt; 21’’ o wysokiej rozdzielczości 1920x1080, regulowany w trzech płaszczyznach niezależnie od panelu sterowania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BCE3F43" w14:textId="5AF0206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DBE1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3CD6A5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EEDC8CA" w14:textId="1CDA428E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F8CD93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97626F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Panel / monitor dotykowy LCD do sterowania z wyświetlanymi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przyciskami funkcyjnymi min. 12”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4C1A19B" w14:textId="5CD9F3C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61830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C3806B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3C9F7EB" w14:textId="7D8A64C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33CCE4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EC1DB3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Theme="minorHAns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Oprogramowanie do badań min. kardiologicznych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03EF59" w14:textId="1AB0330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21AC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149348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EFD8833" w14:textId="5AE5A2E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638D1FB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CDC5B5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Theme="minorHAns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Wysoka rozdzielczość obrazu 2D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A89ADB" w14:textId="098C8D1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9884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6A69DC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F089BA6" w14:textId="5FA06AD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F5ECACB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296A56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częstotliwości pracy obejmujący przedział: 1,5 – 18,0 [MHz]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8549AEA" w14:textId="233F383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7E0D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82EDD5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D7188FE" w14:textId="5AA9585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8481488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0488E75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Wymagany zakres regulacji głębokości obrazowania min 2 - 45 cm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A8DEB4E" w14:textId="609A9DDD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88F02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DAEB13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6912C02" w14:textId="4D0EB90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7A1520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2D5145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Ilość niezależnych gniazd do głowic przełączanych elektronicznie min 4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37A04C1" w14:textId="72839C08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52DF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8DDE27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EC7D882" w14:textId="29956E5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A5202F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747DCE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Ilość portów USB nie mniej niż: 3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AF32FDC" w14:textId="017290C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7FFAD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4B5BF4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3755344" w14:textId="2195297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3C9E678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39B4B01" w14:textId="77777777" w:rsidR="00F84F00" w:rsidRPr="002414D4" w:rsidRDefault="00F84F00" w:rsidP="00962CA0">
            <w:pPr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System cyfrowej archiwizacji zintegrowany z aparatem USG</w:t>
            </w:r>
          </w:p>
          <w:p w14:paraId="57995528" w14:textId="235BD52C" w:rsidR="00F84F00" w:rsidRPr="002414D4" w:rsidRDefault="00F84F00" w:rsidP="00571A5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baza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danych pacjentów i obrazów</w:t>
            </w:r>
          </w:p>
          <w:p w14:paraId="3064B9AC" w14:textId="10DECA25" w:rsidR="00F84F00" w:rsidRPr="002414D4" w:rsidRDefault="00F84F00" w:rsidP="00571A56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dysk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HDD min. 1 TB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33C2AB" w14:textId="4A4B11A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BFE30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263ABA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E46185D" w14:textId="0255002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7083BB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1E8619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eksportu archiwum na zewnętrzne pamięci USB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F45324" w14:textId="63AA488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666E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1F45B0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278592" w14:textId="7E9A0AC8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221720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820C3B2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Archiwizacja obrazów na przenośnych nośnikach USB, obsługa formatów: AVI, JPEG, DICOM 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C006A3E" w14:textId="7FD16AE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F8998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69C876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4BB7CEA" w14:textId="6BC1E3FB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93C199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1AE90B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Interfejs sieciowy DICOM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0F3AF86" w14:textId="73C5C98A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A1941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853F70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95E37B" w14:textId="3BF3605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7B4045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0171D4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Videopronter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- drukarka termiczna czarno – biała formatu A6, sterowana z pulpitu aparatu.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1CBE672" w14:textId="5977D4F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54643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2C393F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0FA4D6F" w14:textId="7A7FECB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744D16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622EE9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Moduł EKG. Prezentacja na ekranie przebiegu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ekg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kabel 3-elektrodowy na jednorazowe elektrody samoprzylepne, możliwość wyboru jednego z trzech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5279582" w14:textId="3134FB3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9F6BE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8A8934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5224AE7" w14:textId="6ACDC72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D798C1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B00365B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nagrywania i odtwarzania dynamicznego obrazów (tzw.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Cine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loop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2321F65" w14:textId="15E03238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EB337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35E749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F05E3A9" w14:textId="1BE7B6E4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FA03E4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181489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Maksymalna liczba klatek (obrazów) w pamięci dynamicznej CINE w prezentacji B oraz kolor Doppler &gt; 150.000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obrazów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, maksymalna długość filmu &gt; 600 s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7CB7253" w14:textId="1203148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D91F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3600A0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B7135EC" w14:textId="11FEEE1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FFB9AF2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273F381" w14:textId="77777777" w:rsidR="00F84F00" w:rsidRPr="002414D4" w:rsidRDefault="00F84F00" w:rsidP="00962CA0">
            <w:pPr>
              <w:pStyle w:val="Bezodstpw"/>
              <w:spacing w:line="276" w:lineRule="auto"/>
              <w:ind w:left="6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Maksymalna długość spektrum w pamięci dynamicznej CINE &gt; 3.000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</w:t>
            </w:r>
            <w:proofErr w:type="gram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551818A" w14:textId="4822AF69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E377A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C016E3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536BB6E" w14:textId="269FA53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12EA827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5F5BF1A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umieszczania opisów na obrazie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B1279B" w14:textId="03B0AB3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9330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59327D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3E859CF" w14:textId="446926E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FC12D6C" w14:textId="77777777" w:rsidR="00F84F00" w:rsidRPr="002414D4" w:rsidRDefault="00F84F00" w:rsidP="00571A56">
            <w:pPr>
              <w:pStyle w:val="Akapitzlist"/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0F8667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Obrazowanie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80DCF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A8FC6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105B08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B19309B" w14:textId="171795F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3CA11D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A1C704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2D (B-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00C2C96" w14:textId="24C9549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17335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EE2147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226492C" w14:textId="0B88640E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06A5AA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B23FF1F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Częstotliwość odświeżania obrazów „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FrameRate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” z wyświetlaniem parametru (częstotliwości) na ekranie monitora &gt; 2.500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obrazów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sek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FF3548" w14:textId="59A59A8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ABF01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A73246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DD8572D" w14:textId="1CBA865D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1D1D40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9C10A5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technice II harmonicznej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B64947" w14:textId="41F2754C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25FFF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AC158C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C4AE8D6" w14:textId="341A2E8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F955402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EC4918A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Theme="minorHAnsi" w:hAnsi="Arial" w:cs="Arial"/>
                <w:color w:val="auto"/>
                <w:szCs w:val="24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Cyfrowa redukcja szumów, plamek. </w:t>
            </w:r>
          </w:p>
          <w:p w14:paraId="1610398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technice skrzyżowanych ultradźwięków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7C5E3E" w14:textId="1CB3AAB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3834B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B787E2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AA1EEB0" w14:textId="407D86C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0D30E7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BDFCCD2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optymalizacja parametrów obrazu 2D (minimum wzmocnienie, TGC, kontrast) za pomocą jednego przycisku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3C14DFC" w14:textId="09CD675A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D9912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AA7571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A059D1A" w14:textId="63107B8B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14EC34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5A5955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trybie M-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5F06B2" w14:textId="07EDAE5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0973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A60814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6F0FC73" w14:textId="3596DEEB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468C7E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2CA0AD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trybie anatomiczny M-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0EA1BE" w14:textId="2491B3A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F9C0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7F29F9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F17CA25" w14:textId="434EF8C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611AE0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F4F26AD" w14:textId="77777777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wprowadzenia prezentacji M-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i anatomiczny M-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na pętlach obrazowych 2D odtwarzanych z archiwum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A8BA1A6" w14:textId="1596D542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C53F3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7AB2FA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BDD8B8B" w14:textId="51C736A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EB2D61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DCD0D3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trybie kolor M-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8112C1" w14:textId="06EF85D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9682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289333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BD488F6" w14:textId="64D18B3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D3F1223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7A79CD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wprowadzenia prezentacji kolor M-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 pętlach obrazowych w trybie kolor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odtwarzanych z archiwum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4397D17" w14:textId="501A1F3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8094A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5D6ED3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BBA70A" w14:textId="747AEDB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397369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B15DDA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Praca w trybie zakrzywiony M-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mode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(prezentacja M ze swobodnie poprowadzonej krzywej) współpracująca również z obrazowaniem w trybach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tkankowego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0E51C3F" w14:textId="41822E1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7968F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AFD777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7DEA425" w14:textId="551A046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603FB0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1C237E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spektralny Doppler Pulsacyjny (PWD)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2E846A7" w14:textId="3AEC6D6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EB606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2283EB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BBF59F4" w14:textId="174AA2C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34BC68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D0D0863" w14:textId="282EAF28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regulacji korekcji kąta min.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± 0 – 85°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807666E" w14:textId="2F9A433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157B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552DC4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5678D4B" w14:textId="0242417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6EAC840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810F43A" w14:textId="18F307F0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Maksymalna mierzona prędkość przepływu przy zerowym kącie ≥ 8,0 m/s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D7618A7" w14:textId="285B34B6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CB8B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2D52EB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6F2F3B" w14:textId="4A46885D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0A421E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3B67D53" w14:textId="1B5107F2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Regulacja wielkości bramki w zakre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sie obejmującym przedział min.</w:t>
            </w:r>
            <w:r w:rsidRPr="002414D4">
              <w:rPr>
                <w:rFonts w:ascii="Arial" w:hAnsi="Arial" w:cs="Arial"/>
                <w:color w:val="auto"/>
                <w:szCs w:val="24"/>
              </w:rPr>
              <w:t>1 – 15 mm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AF2DF80" w14:textId="3DF1649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4FF3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EEA3C1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78C1A97" w14:textId="673A8C3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D73ACE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9BCAB73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optymalizacja spektrum (minimum skala, linii bazowa) przy pomocy jednego przycisku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0A47F2" w14:textId="30E9CFA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7701C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C21101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CE446AE" w14:textId="1B49FD0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4E4F0E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DFA331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ustawienia korekcji kąta i położenia linii zerowej na obrazach zapisanych w pamięci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Cine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i na twardym dysku. 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286F882" w14:textId="367F5C1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F8766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07CF68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CD7FD5E" w14:textId="5CA0A5B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C7870A0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385AE2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Dopplera z wysokimi wartościami PRF (High-PRF)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76C3BF" w14:textId="791810D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4024F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A036DD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0A6E4CB" w14:textId="5869A12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51FB180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BE957B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Dopplera ciągłego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1D7B825" w14:textId="65E6E72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C005A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758A87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E88D7F4" w14:textId="7520703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DA3FE8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768AFD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Maksymalna mierzona prędkość przepływu przy zerowym kącie ≥ 12 m/s,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62F0F1E" w14:textId="65AD767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3D25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87D8F5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56E8B4B" w14:textId="3169792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2D173A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84E7023" w14:textId="77777777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Tryb Doppler Kolorowy (CD)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30B779" w14:textId="5025A8D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FB5EB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659439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E43067" w14:textId="3804428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CE2A82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E595C7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Częstotliwość odświeżania obrazów „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FrameRate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” w trybie kolor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&gt; 650 obrazów/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sek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53E51CB" w14:textId="1E97B0B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D4DB0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679519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5B916C7" w14:textId="4048390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F21BF8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CBE5FD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Obrazowanie w trybie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triplex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(2D/kolor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pw-doppler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w czasie rzeczywistym;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E705A62" w14:textId="1F704BD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4824D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DBFEA7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0B347D6" w14:textId="457D4EF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8ABBA9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F230FA5" w14:textId="77777777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Obrazowanie w trybie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triplex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(2D/kolor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cw-doppler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) w czasie rzeczywistym;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1C1B64" w14:textId="5DD3021C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5374C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34B25C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B2B35AA" w14:textId="7244B8C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8D7C54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8B7AA74" w14:textId="77777777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regulacji wzmocnienia koloru na pętlach obrazowych odtwarzanych z pamięci CINE i archiwum (niezależnie od regulacji wzmocnienia 2D)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912FB6F" w14:textId="690D942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449C4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17167E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D4A809B" w14:textId="7034348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3B6A29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0890B12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regulacji linii bazowej koloru na obrazach z pamięci CINE i odtwarzanych z archiwum.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47A878F" w14:textId="5429166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AF408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DD0179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1AD687E" w14:textId="0044475E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E34C228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9093825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angiologiczny (Power Doppler)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1BBC573" w14:textId="2547963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9296B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672850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F6C8CED" w14:textId="37AF63A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48E541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33D81B4" w14:textId="77777777" w:rsidR="00F84F00" w:rsidRPr="002414D4" w:rsidRDefault="00F84F00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Obrazowanie wolnych przepływów bez wykorzystania zjawiska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dopplera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niezależne od kąta padania wiązki ultradźwiękowej, oparte na śledzeniu „plamek” (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speckle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tracking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9A58D77" w14:textId="482530C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30D51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E8DDFB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D72E339" w14:textId="58ED4FD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26766A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3DA90A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Spektralny i kolorowy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tkankowy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2EC2B0B" w14:textId="3BD6725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3BFD5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31BEF0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294AC62" w14:textId="7C18EB0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B83F2C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0057371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wyłączenia obrazowania w trybie kolorowego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tkankowego na obrazach odtwarzanych z archiwum.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2A83E8" w14:textId="1775D03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13043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2FDB16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809436B" w14:textId="651A4F7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CA60A9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8F1E8C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Tryb jednoczesnego wyświetlania na podzielonym ekranie dwóch obrazów w czasie rzeczywistym w trybach B+B/CD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37CCA0D" w14:textId="3C441AA9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03CC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D66E75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24331A8" w14:textId="4E4C4E1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66C032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8C22AF0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do oceny funkcji skurczowej mięśnia sercowego – koloryzacja segmentów tkanki mięśniowej w czasie rzeczywistym w zależności od wielkości ich przemieszczenia w fazie skurczu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F61A5F" w14:textId="1F5868F9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5E788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05D09D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37F1872" w14:textId="1E02DEE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6D4C69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BD41A9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Obrazowanie do oceny funkcji skurczowej lewej komory i synchronii oparte na technice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Speckle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Tracking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(śledzenia plamek) – odpowiednik znanych z literatury fachowej trybów VVI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Vector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Velocity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Imaging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lub AFI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Automated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Function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Imaging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z automatycznym wyznaczeniem frakcji wyrzutowej (EF)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0C5351" w14:textId="65E7B47D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E5231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F2EBF0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98152F0" w14:textId="2AAA490D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DD99C29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048CD6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Obrazowanie z użyciem środka kontrastowego (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opacyfikacja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FDA43E" w14:textId="07F8F5D6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92A99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1C1548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14BBAE6" w14:textId="3545729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1577A70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400C57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Elastografia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uciskowa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Strain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A481EF" w14:textId="782438B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9728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448DB8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01BC4A" w14:textId="2514AB94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14DEE2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5B758BF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panoramiczne z oferowanej głowicy liniowej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D4386E" w14:textId="426F7A1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85B1C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507057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9E45986" w14:textId="1F0477E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2A1480A" w14:textId="77777777" w:rsidR="00F84F00" w:rsidRPr="002414D4" w:rsidRDefault="00F84F00" w:rsidP="00571A56">
            <w:pPr>
              <w:pStyle w:val="Akapitzlist"/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055635A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Pomiary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D1449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4241D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9789B0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7EEFB77" w14:textId="7D1F01D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84B5F04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E89078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Oprogramowanie pomiarowe do badań kardiologicznych, w tym pomiary i obliczenia: EF, CO, MVA, AVA, E/E’,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dt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Qp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Qs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9F28F3F" w14:textId="3708D01D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E4F9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996F91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AAD42B" w14:textId="609DF12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631C7E4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ECE507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dokonania pomiarów na obrazach i pętlach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obrazowych z archiwum systemu.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BF2C35E" w14:textId="6664017C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3DE5E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638961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1E6625" w14:textId="38D129E4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49A675C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58D016DD" w14:textId="75F24405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Automatyczny obrys spektrum i automatyczne wyznaczanie wartości w pomiarach dopplerowskich kardiologicznych (za pomocą jednego naciśnięcia przycisku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Przepływ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przez zastawkę mitralną: MV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Vmax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MV VTI, MV max PG, MV E/A ratio, MV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DecTime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LVOT VTI, HR.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 xml:space="preserve">Przepływ przez zastawkę aortalną: AV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Vmax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AV max PG, AV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mean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PG AV VTI.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 xml:space="preserve">Przepływ przez zastawkę płucną: RVOT VTI, PV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Vmax</w:t>
            </w:r>
            <w:proofErr w:type="spellEnd"/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20A00FD" w14:textId="18FBABF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D4C88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B40DD9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B962FE2" w14:textId="2B9BAABE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34177A1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1971B5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Pomiary w trybie kolorowego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metodą PISA (minimum: promień i ERO)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003610" w14:textId="53BACD6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6E7C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DF1F34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3707225" w14:textId="68F7C86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BB7B73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1FD533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Podstawowe pomiary parametrów Dopplera w badaniach przepływów naczyniowych: prędkości (wartości min., max.,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śred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.),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indeksów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PI i RI, tętna, z automatycznym obrysem i automatycznym wyznaczeniem wartości, w tym również na obrazach odtwarzanych z archiwum na dysku aparatu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E6F07DB" w14:textId="6A1EF88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D152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4CEF11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CD0F3A2" w14:textId="260C7B8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BD7E982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525E190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Automatyczny pomiar IMT – automatyczny obrys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Intima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Media i automatyczne wyznaczenie wartości IMT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4B3A23" w14:textId="0351E992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22EF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7EB5CA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62AD93A" w14:textId="562735F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71F33E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3177C5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Raport z badania kardiologicznego i naczyniowego zawierający wyniki pomiarów i obliczenia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09D167" w14:textId="053C604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B30DF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94EE79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6172197" w14:textId="65A2202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4DC5784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4164DCD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stworzenia własnego raportu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6B38C0F" w14:textId="36D4B9FC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110C7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7B8747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5450C46" w14:textId="6A1CB02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0709631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A3EA4B4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załączenia obrazów do raportu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0414B21" w14:textId="1D5914D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EC249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99E82E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18CF11" w14:textId="065591D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4F4BB9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BCD4162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wydruku raportu na drukarce komputerowej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5228E9" w14:textId="3EBD7862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F86A7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BC7F17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75C10B" w14:textId="678000D3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9CC7A5F" w14:textId="77777777" w:rsidR="00F84F00" w:rsidRPr="002414D4" w:rsidRDefault="00F84F00" w:rsidP="00571A56">
            <w:pPr>
              <w:pStyle w:val="Akapitzlist"/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47F550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Głowice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ED77B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1735B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4AC880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E1BD2F" w14:textId="0D25CD2D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97BA8F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80E3A7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Głowica sektorowa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 o konstrukcji matrycowej wykonana w technologii pojedynczego, spolaryzowanego kryształu (np.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PureWave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Single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Crystal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do badań kardiologicznych pacjentów dorosłych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E5B130" w14:textId="53F9EFE9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B3CA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E3CE00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06156C" w14:textId="37D8237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C23A60B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EA5B20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Ilość kryształów piezoelektrycznych min 230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ABEC64" w14:textId="3485581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8B28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9D44C4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323D160" w14:textId="7569189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470C067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492061C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częstotliwości obrazowania w trybie 2D min. 1,5 – 4,0 MHz.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1014014" w14:textId="4861417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042C4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BE1085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C66936D" w14:textId="277ED02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024161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370050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Obrazowanie w trybie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triplex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(2D/kolor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pw-doppler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w czasie rzeczywistym.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7E0934" w14:textId="031A95B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3EF0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7041A4B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8BAD637" w14:textId="389EA06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6327DF0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A1622A5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Obrazowanie w trybie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triplex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(2D/kolor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cw-doppler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w czasie rzeczywistym.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3C1891" w14:textId="1E06FE5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8739A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87C0A2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15B9A5D" w14:textId="386C047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2B8D811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845E715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Obrazowanie w technice 2 harmonicznej.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BEE179" w14:textId="2EB0482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CDEC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2F3489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8959370" w14:textId="6FC836D5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23DB76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4B2C20A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Kąt obrazowania &gt; 115°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CAD3C6" w14:textId="4F2A5D3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2B1A1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EEC6BA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3949106" w14:textId="3E8B8990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D4625C6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72400F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Głębokość obrazowania &gt; 35 cm.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45A3A6" w14:textId="5CF0A8C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A3FFA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A29328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B642D2" w14:textId="35D7325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58C72B7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819A0A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Głowica liniowa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 do badań naczyniowych 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A35467E" w14:textId="212B277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DE141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BB431BE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E8A623" w14:textId="6F60DCDB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D2E6B8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8DFC97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częstotliwości obejmujący przedział 3,0-9,0 MHz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C41000C" w14:textId="2DC80B13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ABA51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205B5F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E770E9" w14:textId="30545D4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33A7D8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5EF9F8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Ilość kryształów &gt; 190,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4C8E4CD" w14:textId="1B02BD0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FE5A9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2F8BFD15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F89CB4" w14:textId="41F3CFD6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2E36AE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09889B4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Głębokość obrazowania &gt; 15 cm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B99C3A" w14:textId="11422BDF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AB481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1790A8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0C59872" w14:textId="71F5B62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8A067C7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2CBA1496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Szerokość pola obrazowania z zakresu 43 – 46 mm,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9B4896B" w14:textId="50B0A2F1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08C04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A5A462A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779BE96" w14:textId="402AA618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77624C8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A6DDE8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Możliwości rozbudowy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3FFB585" w14:textId="615CF50D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3712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F32CB59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4569B99" w14:textId="6A23E068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491684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959E87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rozbudowy o głowicę przezprzełykową matrycową, umożliwiającą jednoczesne obrazowanie w minimum 2 wybranych płaszczyznach skanowania. Zakres częstotliwości obejmujący przedział 3,5-7,5 MHz, ilość kryształów &gt; 2.400,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głębokość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obrazowania &gt; 18 cm. 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9392A47" w14:textId="7FECDBE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7AD0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D64D39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B99B26" w14:textId="0E78DFF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799C0855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71F89737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głowicę przezprzełykową o zmniejszonych gabarytach główki (przekrój poprzeczny nie większy niż 8 x 8 mm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). Zakres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częstotliwości obejmujący przedział 3,5-9,0 MHz, głębokość obrazowania &gt; 18 cm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8CE2060" w14:textId="1A96445B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BCE56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E35FC5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C13582F" w14:textId="79B31972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681EEE1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1B5DAB2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obrazowanie z głowic wewnątrzsercowych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893B7E7" w14:textId="6C29B2F6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2FF9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6E41E53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5CD3D6A" w14:textId="4F39B2BB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D2ADC3E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04FEFD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głowicę liniową matrycową. Zakres częstotliwości obejmujący przedział 5-14 MHz, ilość kryształów min. 1000, szerokość pola obrazowania z zakresu 48 mm ± 5%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B10995" w14:textId="628E87E4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C98A5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38A8952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75742DB" w14:textId="68656BFD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5DB9F77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257F9C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Bazujące na sztucznej inteligencji oprogramowanie do automatycznego obrysu lewej komory i automatycznego obliczania frakcji wyrzutowej – bez konieczności podłączania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kabla EKG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4164E2A" w14:textId="4BE9F35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C1794D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15ECBB4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EC759FA" w14:textId="49F957D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9ACBB21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293A63A" w14:textId="5681EBB3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Bazujące 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 xml:space="preserve">na sztucznej Inteligencji (AI)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narzędzie pozwalające na całkowicie automatyczny pomiar najbardziej powszechnych parametrów w prezentacji przymostkowej PLAX LV ( minimum IVS, LVID, LVPW) w fazie skurczu i rozkurczu serca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5CAC41" w14:textId="629A6D50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490166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DACDBA7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09C96F0" w14:textId="4A13174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40D3C74D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C2DC774" w14:textId="6F369888" w:rsidR="00F84F00" w:rsidRPr="002414D4" w:rsidRDefault="00F84F00" w:rsidP="00962CA0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Bazujące na sztucznej Inteligencji (AI) narzędzie, pozwalające na całkowicie automatyczny pomiar najbardziej powszechnych parametrów spektrum dopplerowskiego w badaniu serca, minimum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:</w:t>
            </w:r>
            <w:r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Zastawka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Mitralna (MV) : MV E Vel;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DecT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Dec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Slop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A Vel, E/A Ratio</w:t>
            </w:r>
            <w:r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Zastawka Aortalna (AV): LVOT: Max, Min, max PG,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mean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PG, VTI, HR</w:t>
            </w:r>
            <w:r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Zastawka płucna (PV): PV Max, RVOT V max , VTI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Zastawkę trójdzielną (TR): TR V max, max PG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3498B1B" w14:textId="651352A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6A35B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9721F51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7DDBC4" w14:textId="4977B15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25731A7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4618C3E9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rozbudowy o obrazowanie do oceny funkcji skurczowej prawej komory oparte na technice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Speckle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Tracking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(śledzenia plamek)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F209F3B" w14:textId="118B6C0E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896F4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FDBFAD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409923" w14:textId="77AAFB0F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764CF2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616C3388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rozbudowy o obrazowanie do oceny funkcji skurczowej lewego przedsionka oparte na technice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Speckle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Tracking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(śledzenia plamek)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01C7DE" w14:textId="6CF5575A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D52D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56E717F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41E36CE" w14:textId="414A50C9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63FBE0B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66A55CE" w14:textId="77777777" w:rsidR="00F84F00" w:rsidRPr="002414D4" w:rsidRDefault="00F84F00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rozbudowy o oparte na sztucznej inteligencji oprogramowanie do oceny funkcji skurczowej lewej komory w technice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Speckle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Tracking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(śledzenia plamek) bez konieczności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podłączania kabla EKG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86AA750" w14:textId="7469B9E5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A17BFC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5B0A0E5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8C01B9B" w14:textId="13781FA1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262968E2" w14:textId="77777777" w:rsidR="00F84F00" w:rsidRPr="002414D4" w:rsidRDefault="00F84F00" w:rsidP="00571A56">
            <w:pPr>
              <w:pStyle w:val="Akapitzlist"/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1DA97D19" w14:textId="44CDE42A" w:rsidR="00F84F00" w:rsidRPr="002414D4" w:rsidRDefault="007220FA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val="en-GB" w:eastAsia="zh-CN"/>
              </w:rPr>
            </w:pPr>
            <w:r w:rsidRPr="002414D4">
              <w:rPr>
                <w:rFonts w:ascii="Arial" w:hAnsi="Arial" w:cs="Arial"/>
                <w:b/>
                <w:color w:val="auto"/>
                <w:szCs w:val="24"/>
              </w:rPr>
              <w:t>Pozostałe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30D724" w14:textId="77777777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val="en-GB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BA3641" w14:textId="77777777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val="en-GB"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26226B4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val="en-GB" w:eastAsia="zh-CN"/>
              </w:rPr>
            </w:pPr>
          </w:p>
        </w:tc>
      </w:tr>
      <w:tr w:rsidR="002414D4" w:rsidRPr="002414D4" w14:paraId="259676AD" w14:textId="0AD8CCDA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CEFC16F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val="en-GB"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34DC74AD" w14:textId="77777777" w:rsidR="00F84F00" w:rsidRPr="002414D4" w:rsidRDefault="00F84F00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Aparat wyposażony w moduł DICOM umożliwiający zapis i przesyłanie obrazów i danych zgodnych ze standardem DICOM (min.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worklist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send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print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raporty strukturalne)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874D0EA" w14:textId="7A6E5F17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7F601A" w14:textId="77777777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3A378800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E3605F" w14:textId="0275AD3C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18538B4A" w14:textId="77777777" w:rsidR="00F84F00" w:rsidRPr="002414D4" w:rsidRDefault="00F84F00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  <w:hideMark/>
          </w:tcPr>
          <w:p w14:paraId="58135173" w14:textId="368DDAE8" w:rsidR="00F84F00" w:rsidRPr="002414D4" w:rsidRDefault="00F84F00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Wykonawca dokona na własny koszt bezterminowej integracji dostarczonego aparatu z posiadanym przez Szpital systemem PACS i RIS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prod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.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Pixel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Technology oraz dostarczy dokument potwierdzający wykonanie integracji urządzenia z systemem PACS/RIS</w:t>
            </w:r>
            <w:proofErr w:type="gramStart"/>
            <w:r w:rsidR="007220FA" w:rsidRPr="002414D4">
              <w:rPr>
                <w:rFonts w:ascii="Arial" w:hAnsi="Arial" w:cs="Arial"/>
                <w:color w:val="auto"/>
                <w:szCs w:val="24"/>
              </w:rPr>
              <w:t>;(Systemy</w:t>
            </w:r>
            <w:proofErr w:type="gramEnd"/>
            <w:r w:rsidR="007220FA" w:rsidRPr="002414D4">
              <w:rPr>
                <w:rFonts w:ascii="Arial" w:hAnsi="Arial" w:cs="Arial"/>
                <w:color w:val="auto"/>
                <w:szCs w:val="24"/>
              </w:rPr>
              <w:t xml:space="preserve"> RIS (</w:t>
            </w:r>
            <w:proofErr w:type="spellStart"/>
            <w:r w:rsidR="007220FA" w:rsidRPr="002414D4">
              <w:rPr>
                <w:rFonts w:ascii="Arial" w:hAnsi="Arial" w:cs="Arial"/>
                <w:color w:val="auto"/>
                <w:szCs w:val="24"/>
              </w:rPr>
              <w:t>Radiology</w:t>
            </w:r>
            <w:proofErr w:type="spellEnd"/>
            <w:r w:rsidR="007220FA" w:rsidRPr="002414D4">
              <w:rPr>
                <w:rFonts w:ascii="Arial" w:hAnsi="Arial" w:cs="Arial"/>
                <w:color w:val="auto"/>
                <w:szCs w:val="24"/>
              </w:rPr>
              <w:t xml:space="preserve"> Information System) i PACS (Picture </w:t>
            </w:r>
            <w:proofErr w:type="spellStart"/>
            <w:r w:rsidR="007220FA" w:rsidRPr="002414D4">
              <w:rPr>
                <w:rFonts w:ascii="Arial" w:hAnsi="Arial" w:cs="Arial"/>
                <w:color w:val="auto"/>
                <w:szCs w:val="24"/>
              </w:rPr>
              <w:t>Archiving</w:t>
            </w:r>
            <w:proofErr w:type="spellEnd"/>
            <w:r w:rsidR="007220FA" w:rsidRPr="002414D4">
              <w:rPr>
                <w:rFonts w:ascii="Arial" w:hAnsi="Arial" w:cs="Arial"/>
                <w:color w:val="auto"/>
                <w:szCs w:val="24"/>
              </w:rPr>
              <w:t xml:space="preserve"> and </w:t>
            </w:r>
            <w:proofErr w:type="spellStart"/>
            <w:r w:rsidR="007220FA" w:rsidRPr="002414D4">
              <w:rPr>
                <w:rFonts w:ascii="Arial" w:hAnsi="Arial" w:cs="Arial"/>
                <w:color w:val="auto"/>
                <w:szCs w:val="24"/>
              </w:rPr>
              <w:t>Communication</w:t>
            </w:r>
            <w:proofErr w:type="spellEnd"/>
            <w:r w:rsidR="007220FA" w:rsidRPr="002414D4">
              <w:rPr>
                <w:rFonts w:ascii="Arial" w:hAnsi="Arial" w:cs="Arial"/>
                <w:color w:val="auto"/>
                <w:szCs w:val="24"/>
              </w:rPr>
              <w:t xml:space="preserve"> System))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8289220" w14:textId="5F5A5AB1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7ABE4D" w14:textId="77777777" w:rsidR="00F84F00" w:rsidRPr="002414D4" w:rsidRDefault="00F84F00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77839728" w14:textId="77777777" w:rsidR="00F84F00" w:rsidRPr="002414D4" w:rsidRDefault="00F84F00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1EFD45B" w14:textId="7777777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6AED534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2DA14DD2" w14:textId="280BCB3B" w:rsidR="007220FA" w:rsidRPr="002414D4" w:rsidRDefault="007220FA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334895" w14:textId="67805FB6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74470E" w14:textId="77777777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09D6D681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4F62990" w14:textId="7777777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4C5335F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1C506FF2" w14:textId="42E4BBAF" w:rsidR="007220FA" w:rsidRPr="002414D4" w:rsidRDefault="007220FA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4E365BD" w14:textId="5C00F7FF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C2E0CC" w14:textId="2C36E028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875" w:type="dxa"/>
            <w:shd w:val="clear" w:color="auto" w:fill="auto"/>
          </w:tcPr>
          <w:p w14:paraId="7936C37A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8523105" w14:textId="7777777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F59D3F0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7424613F" w14:textId="5042354C" w:rsidR="007220FA" w:rsidRPr="002414D4" w:rsidRDefault="007220FA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B39D88" w14:textId="17038B7D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F36C2" w14:textId="7E0AFCF1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875" w:type="dxa"/>
            <w:shd w:val="clear" w:color="auto" w:fill="auto"/>
          </w:tcPr>
          <w:p w14:paraId="6FD48DD6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F97865F" w14:textId="7777777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3D1BF13C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74025A38" w14:textId="0696B525" w:rsidR="007220FA" w:rsidRPr="002414D4" w:rsidRDefault="007220FA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4C04DE" w14:textId="5EB00F33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636921" w14:textId="77777777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44C4DE78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E2C16FA" w14:textId="77777777" w:rsidTr="001F3C16">
        <w:trPr>
          <w:trHeight w:val="284"/>
          <w:jc w:val="center"/>
        </w:trPr>
        <w:tc>
          <w:tcPr>
            <w:tcW w:w="923" w:type="dxa"/>
            <w:shd w:val="clear" w:color="auto" w:fill="auto"/>
            <w:vAlign w:val="center"/>
          </w:tcPr>
          <w:p w14:paraId="0AD9D913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4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14" w:type="dxa"/>
            <w:shd w:val="clear" w:color="auto" w:fill="auto"/>
            <w:vAlign w:val="center"/>
          </w:tcPr>
          <w:p w14:paraId="62695B88" w14:textId="234411AA" w:rsidR="007220FA" w:rsidRPr="002414D4" w:rsidRDefault="007220FA" w:rsidP="001713E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pozbawione haseł, kodów, blokad serwisowych, utrudniających dostęp do wykonania czynności serwisowych (w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E961FE" w14:textId="05665D16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615B90" w14:textId="77777777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shd w:val="clear" w:color="auto" w:fill="auto"/>
          </w:tcPr>
          <w:p w14:paraId="64027AC0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04320FEB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0"/>
          <w:footerReference w:type="default" r:id="rId11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7B693147" w14:textId="49245CDC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(3)-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0D947485" w14:textId="5DAACC6C" w:rsidR="003A7DDB" w:rsidRPr="002414D4" w:rsidRDefault="003A7DDB" w:rsidP="009F51B9">
      <w:pPr>
        <w:pStyle w:val="Nagwek1"/>
      </w:pPr>
      <w:r w:rsidRPr="002414D4">
        <w:t>Zadanie numer 3</w:t>
      </w:r>
      <w:r w:rsidR="00866FF6" w:rsidRPr="002414D4">
        <w:t xml:space="preserve"> Zakup 2 sztuk aparatów do nieinwazyjnego ciągłego pomiaru ciśnienia krwi</w:t>
      </w:r>
    </w:p>
    <w:p w14:paraId="1346D262" w14:textId="0AD36E25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3- Zestawienie wymaganych parametrów techniczno-użytkowych’’"/>
        <w:tblDescription w:val="„Formularz ofertowy 3 Zestawienie wymaganych parametrów techniczno-użytkowych’’"/>
      </w:tblPr>
      <w:tblGrid>
        <w:gridCol w:w="715"/>
        <w:gridCol w:w="7182"/>
        <w:gridCol w:w="1843"/>
        <w:gridCol w:w="1486"/>
        <w:gridCol w:w="2977"/>
      </w:tblGrid>
      <w:tr w:rsidR="002414D4" w:rsidRPr="002414D4" w14:paraId="38A325C4" w14:textId="1F6FA83B" w:rsidTr="00EF7C70">
        <w:trPr>
          <w:trHeight w:val="284"/>
          <w:tblHeader/>
          <w:jc w:val="center"/>
        </w:trPr>
        <w:tc>
          <w:tcPr>
            <w:tcW w:w="715" w:type="dxa"/>
            <w:hideMark/>
          </w:tcPr>
          <w:p w14:paraId="7405B356" w14:textId="52843758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182" w:type="dxa"/>
            <w:hideMark/>
          </w:tcPr>
          <w:p w14:paraId="19BDD398" w14:textId="3FDD10D2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43" w:type="dxa"/>
            <w:hideMark/>
          </w:tcPr>
          <w:p w14:paraId="226B30AF" w14:textId="5751A251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486" w:type="dxa"/>
            <w:hideMark/>
          </w:tcPr>
          <w:p w14:paraId="0537617A" w14:textId="599666F2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77" w:type="dxa"/>
          </w:tcPr>
          <w:p w14:paraId="1995B4A1" w14:textId="79F8295A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2EAFCAD2" w14:textId="7F0F1D64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54EACEF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764D37AB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Ciągły i nieinwazyjny pomiar ciśnienia tętniczego krwi i tętna dla każdego skurczu serca (‘beat-to-beat’) w oparciu o metodę odciążonej ściany naczynia przy użyciu mankietów (czujników) palcowych;</w:t>
            </w:r>
          </w:p>
        </w:tc>
        <w:tc>
          <w:tcPr>
            <w:tcW w:w="1843" w:type="dxa"/>
            <w:vAlign w:val="center"/>
            <w:hideMark/>
          </w:tcPr>
          <w:p w14:paraId="0B5D9C1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1394F9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1E791F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9BE099B" w14:textId="2BD7AEB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904A82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2B33C5A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Prosta obsługa przy pomocy pokrętła i przycisków; </w:t>
            </w:r>
          </w:p>
        </w:tc>
        <w:tc>
          <w:tcPr>
            <w:tcW w:w="1843" w:type="dxa"/>
            <w:vAlign w:val="center"/>
            <w:hideMark/>
          </w:tcPr>
          <w:p w14:paraId="211F294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37F67C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C555662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62914B9" w14:textId="40DF99CF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A832286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73D056C1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będące wyrobem medycznym min. klasy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IIb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;</w:t>
            </w:r>
          </w:p>
        </w:tc>
        <w:tc>
          <w:tcPr>
            <w:tcW w:w="1843" w:type="dxa"/>
            <w:vAlign w:val="center"/>
            <w:hideMark/>
          </w:tcPr>
          <w:p w14:paraId="1A9D0F6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665458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D1C7A7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76825A7" w14:textId="2893AA2F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310CDE6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5BC6C5B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Wymiary urządzenia (wys. x szer. x gł.) max. 280 x 270 x 250 [mm];</w:t>
            </w:r>
          </w:p>
        </w:tc>
        <w:tc>
          <w:tcPr>
            <w:tcW w:w="1843" w:type="dxa"/>
            <w:vAlign w:val="center"/>
            <w:hideMark/>
          </w:tcPr>
          <w:p w14:paraId="3895CA9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58982B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3F49D5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BABC20" w14:textId="1A44413C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17977F3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BFB578E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Waga urządzenia z akcesoriami max. 7,5 [kg];</w:t>
            </w:r>
          </w:p>
        </w:tc>
        <w:tc>
          <w:tcPr>
            <w:tcW w:w="1843" w:type="dxa"/>
            <w:vAlign w:val="center"/>
            <w:hideMark/>
          </w:tcPr>
          <w:p w14:paraId="045AB7D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74C1B2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7876A9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AD7E4D1" w14:textId="31113438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FCFF55C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1804AD2E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Wbudowany akumulator umożliwiający nieprzerwaną pracę przez min. 2 [h];</w:t>
            </w:r>
          </w:p>
        </w:tc>
        <w:tc>
          <w:tcPr>
            <w:tcW w:w="1843" w:type="dxa"/>
            <w:vAlign w:val="center"/>
            <w:hideMark/>
          </w:tcPr>
          <w:p w14:paraId="067480C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3E7CF53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C0D0A8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527C65A" w14:textId="1B58DF9E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7721BB7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F9E03A3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Akumulator ołowiowo-żelowy;</w:t>
            </w:r>
          </w:p>
        </w:tc>
        <w:tc>
          <w:tcPr>
            <w:tcW w:w="1843" w:type="dxa"/>
            <w:vAlign w:val="center"/>
            <w:hideMark/>
          </w:tcPr>
          <w:p w14:paraId="4BFE5AF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7F5360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3B87617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45184B5" w14:textId="53B35E2F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31F1299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BD43C01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Kolorowy ekran TFT-LCD, przekątna 8.4”, 800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x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600 pikseli;</w:t>
            </w:r>
          </w:p>
        </w:tc>
        <w:tc>
          <w:tcPr>
            <w:tcW w:w="1843" w:type="dxa"/>
            <w:vAlign w:val="center"/>
            <w:hideMark/>
          </w:tcPr>
          <w:p w14:paraId="680E98C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308D14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3311B4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29986C" w14:textId="2DEF287D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65CED8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610D205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Pamięć danych min. 24 [h];</w:t>
            </w:r>
          </w:p>
        </w:tc>
        <w:tc>
          <w:tcPr>
            <w:tcW w:w="1843" w:type="dxa"/>
            <w:vAlign w:val="center"/>
            <w:hideMark/>
          </w:tcPr>
          <w:p w14:paraId="0E55E75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0984F5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AF10CC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23CCB92" w14:textId="1C838E6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CC947D1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0D4FBF0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Zintegrowana drukarka termiczna;</w:t>
            </w:r>
          </w:p>
        </w:tc>
        <w:tc>
          <w:tcPr>
            <w:tcW w:w="1843" w:type="dxa"/>
            <w:vAlign w:val="center"/>
            <w:hideMark/>
          </w:tcPr>
          <w:p w14:paraId="75D1E5F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06F8B3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DF9C42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C29CB8D" w14:textId="71E7E13D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115A6CE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51134C8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Szerokość papieru min. 58 mm;</w:t>
            </w:r>
          </w:p>
        </w:tc>
        <w:tc>
          <w:tcPr>
            <w:tcW w:w="1843" w:type="dxa"/>
            <w:vAlign w:val="center"/>
            <w:hideMark/>
          </w:tcPr>
          <w:p w14:paraId="1022CC7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20A31E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7B8DAC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5D79192" w14:textId="39AD89EA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A72CF7D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18EE492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Uchwyt do mocowania czujników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napalcowych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doczepiany do obudowy urządzenia;</w:t>
            </w:r>
          </w:p>
        </w:tc>
        <w:tc>
          <w:tcPr>
            <w:tcW w:w="1843" w:type="dxa"/>
            <w:vAlign w:val="center"/>
            <w:hideMark/>
          </w:tcPr>
          <w:p w14:paraId="71E3A00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47F61C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190A16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19E473C" w14:textId="348C22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19F86C4D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A5F8CC7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Uchwyt do mocowania kontrolera czujników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napalcowych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doczepiany do obudowy urządzenia;</w:t>
            </w:r>
          </w:p>
        </w:tc>
        <w:tc>
          <w:tcPr>
            <w:tcW w:w="1843" w:type="dxa"/>
            <w:vAlign w:val="center"/>
            <w:hideMark/>
          </w:tcPr>
          <w:p w14:paraId="6EA8A11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63886F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F12FE5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E900891" w14:textId="16B4BBB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01FA7A8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196FB039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Wbudowany port komunikacyjny umożliwiający eksport monitorowanych danych;</w:t>
            </w:r>
          </w:p>
        </w:tc>
        <w:tc>
          <w:tcPr>
            <w:tcW w:w="1843" w:type="dxa"/>
            <w:vAlign w:val="center"/>
            <w:hideMark/>
          </w:tcPr>
          <w:p w14:paraId="6CC84C8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B2CBE5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E91CFB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4F4D1A" w14:textId="2ADA8BD4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6A59C8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2A720E68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połączenia z monitorami pacjenta różnych producentów w celu wyświetlania krzywej ciśnienia i archiwizacji danych na zewnętrznym monitorze lub w centrali nadzoru;</w:t>
            </w:r>
          </w:p>
        </w:tc>
        <w:tc>
          <w:tcPr>
            <w:tcW w:w="1843" w:type="dxa"/>
            <w:vAlign w:val="center"/>
            <w:hideMark/>
          </w:tcPr>
          <w:p w14:paraId="749F63D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1C590C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D33108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78AD308" w14:textId="4B0D834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44DA42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19E5CFB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Automatyczny test funkcyjny urządzenia;</w:t>
            </w:r>
          </w:p>
        </w:tc>
        <w:tc>
          <w:tcPr>
            <w:tcW w:w="1843" w:type="dxa"/>
            <w:vAlign w:val="center"/>
            <w:hideMark/>
          </w:tcPr>
          <w:p w14:paraId="2361DE9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CA5967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0710C4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2F7CB61" w14:textId="6BF124C8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3CEDEE8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24A2DA4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Wizualne i dźwiękowe wskaźniki: alarmów, stanu baterii, stanu drukarki, zasilania;</w:t>
            </w:r>
          </w:p>
        </w:tc>
        <w:tc>
          <w:tcPr>
            <w:tcW w:w="1843" w:type="dxa"/>
            <w:vAlign w:val="center"/>
            <w:hideMark/>
          </w:tcPr>
          <w:p w14:paraId="02C5D1B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A0BD50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D1D0BD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4A97618" w14:textId="7E5AE77A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742196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DD4B9F0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Alarmy z regulowanymi wartościami progowymi;</w:t>
            </w:r>
          </w:p>
        </w:tc>
        <w:tc>
          <w:tcPr>
            <w:tcW w:w="1843" w:type="dxa"/>
            <w:vAlign w:val="center"/>
            <w:hideMark/>
          </w:tcPr>
          <w:p w14:paraId="14EE174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0CFF2E8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06F270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2FCF174" w14:textId="433862F3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4244A43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F41DA7C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Trendy: graficzne, numeryczne, historia alarmów;</w:t>
            </w:r>
          </w:p>
        </w:tc>
        <w:tc>
          <w:tcPr>
            <w:tcW w:w="1843" w:type="dxa"/>
            <w:vAlign w:val="center"/>
            <w:hideMark/>
          </w:tcPr>
          <w:p w14:paraId="7C67A15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EA5355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538DB5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7F47A91" w14:textId="5143A6D2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CC79941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04F093C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ustawiania parametrów trendów;</w:t>
            </w:r>
          </w:p>
        </w:tc>
        <w:tc>
          <w:tcPr>
            <w:tcW w:w="1843" w:type="dxa"/>
            <w:vAlign w:val="center"/>
            <w:hideMark/>
          </w:tcPr>
          <w:p w14:paraId="53222C9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115AF5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B6396B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31DB48D" w14:textId="2698B3F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190EDDF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A66765E" w14:textId="069C9664" w:rsidR="00866FF6" w:rsidRPr="002414D4" w:rsidRDefault="00866FF6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Ciągły pomiar ciśnienia</w:t>
            </w:r>
          </w:p>
        </w:tc>
        <w:tc>
          <w:tcPr>
            <w:tcW w:w="1843" w:type="dxa"/>
            <w:vAlign w:val="center"/>
            <w:hideMark/>
          </w:tcPr>
          <w:p w14:paraId="77D7D6F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E5F251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B3C858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92124A2" w14:textId="6BDCAAB2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5A4419D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9760D4F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Automatyczna kalibracja toru pomiarowego ciągłego ciśnienia po rozpoczęciu badania i późniejsza automatyczna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rekalibracja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wykonywana w tle, zapewniająca nieprzerwany pomiar;</w:t>
            </w:r>
          </w:p>
        </w:tc>
        <w:tc>
          <w:tcPr>
            <w:tcW w:w="1843" w:type="dxa"/>
            <w:vAlign w:val="center"/>
            <w:hideMark/>
          </w:tcPr>
          <w:p w14:paraId="00E9717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6B3571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B8D502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3C50E5" w14:textId="4748816B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7875C4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EEC67A9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detekcja nieszczelności układu pneumatycznego;</w:t>
            </w:r>
          </w:p>
        </w:tc>
        <w:tc>
          <w:tcPr>
            <w:tcW w:w="1843" w:type="dxa"/>
            <w:vAlign w:val="center"/>
            <w:hideMark/>
          </w:tcPr>
          <w:p w14:paraId="7E51A3F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D0D532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399C7E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9F7E29" w14:textId="7D95CCB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BF8247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99C3A81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Czujniki wielorazowego użytku do ciągłego pomiaru ciśnienia na palcu w rozmiarach S, M i L;</w:t>
            </w:r>
          </w:p>
        </w:tc>
        <w:tc>
          <w:tcPr>
            <w:tcW w:w="1843" w:type="dxa"/>
            <w:vAlign w:val="center"/>
            <w:hideMark/>
          </w:tcPr>
          <w:p w14:paraId="597D4D1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370255B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6DA86D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94CCAF" w14:textId="38745068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4B7D09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2AC95D9D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Kontroler czujników palcowych ze wskaźnikiem doboru właściwego rozmiaru czujnika;</w:t>
            </w:r>
          </w:p>
        </w:tc>
        <w:tc>
          <w:tcPr>
            <w:tcW w:w="1843" w:type="dxa"/>
            <w:vAlign w:val="center"/>
            <w:hideMark/>
          </w:tcPr>
          <w:p w14:paraId="0A190B1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DCADD32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13D7F52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D03CC1F" w14:textId="0F4A48F4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97D49C9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68499A9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 pełni automatyczne i niezależne dostosowanie ucisku mankietu (czujnika) palcowego kontrolowane przez system pomiarowy, bez możliwości ingerencji operatora w regulację obwodu czujnika;</w:t>
            </w:r>
          </w:p>
        </w:tc>
        <w:tc>
          <w:tcPr>
            <w:tcW w:w="1843" w:type="dxa"/>
            <w:vAlign w:val="center"/>
            <w:hideMark/>
          </w:tcPr>
          <w:p w14:paraId="2807A29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7F6400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FDD7C2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5AC92C8" w14:textId="5EF0B0E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5BAB135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62CFFF8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Konstrukcja czujników wielorazowego użytku zapewniająca ich stabilizację na palcach, ze stałą pozycją elementów optycznych względem naczyń i możliwością zmiany palca, na którym dokonywany jest pomiar, bez zdejmowania czujnika; </w:t>
            </w:r>
          </w:p>
        </w:tc>
        <w:tc>
          <w:tcPr>
            <w:tcW w:w="1843" w:type="dxa"/>
            <w:vAlign w:val="center"/>
            <w:hideMark/>
          </w:tcPr>
          <w:p w14:paraId="07648C0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375CFEE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2BF1B0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03A209F" w14:textId="087CD39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887BD7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1A7CBB5A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Zmiana palca, na którym dokonywany jest pomiar, z menu urządzenia ręcznie lub automatycznie po zaprogramowanym czasie;</w:t>
            </w:r>
          </w:p>
        </w:tc>
        <w:tc>
          <w:tcPr>
            <w:tcW w:w="1843" w:type="dxa"/>
            <w:vAlign w:val="center"/>
            <w:hideMark/>
          </w:tcPr>
          <w:p w14:paraId="3E2C30D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05B0E2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37CDAE2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A7024F4" w14:textId="689F02C1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102275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AAB00B4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Wykreślanie krzywej ciśnienia tętniczego;</w:t>
            </w:r>
          </w:p>
        </w:tc>
        <w:tc>
          <w:tcPr>
            <w:tcW w:w="1843" w:type="dxa"/>
            <w:vAlign w:val="center"/>
            <w:hideMark/>
          </w:tcPr>
          <w:p w14:paraId="6D46DD0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29ADF2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3739983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DDA7614" w14:textId="3791DB69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B465E2F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5981E19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Wyświetlanie wartości ciśnienia i tętna (SYS, DIA, MAP, HR) dla każdego skurczu serca;</w:t>
            </w:r>
          </w:p>
        </w:tc>
        <w:tc>
          <w:tcPr>
            <w:tcW w:w="1843" w:type="dxa"/>
            <w:vAlign w:val="center"/>
            <w:hideMark/>
          </w:tcPr>
          <w:p w14:paraId="27C7639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743C49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19B2C0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212BE3" w14:textId="68F4DD0F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0F0BC3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E70CFC2" w14:textId="627FCE6F" w:rsidR="00866FF6" w:rsidRPr="002414D4" w:rsidRDefault="00866FF6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Pomiary ciągłego ciśnienia dla każdego skurczu serca w zakresie min.</w:t>
            </w:r>
          </w:p>
          <w:p w14:paraId="28DF4096" w14:textId="77777777" w:rsidR="00866FF6" w:rsidRPr="002414D4" w:rsidRDefault="00866FF6" w:rsidP="00571A5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skurczowe (SYS): 40-250 [mmHg],</w:t>
            </w:r>
          </w:p>
          <w:p w14:paraId="17BD7EAE" w14:textId="77777777" w:rsidR="00866FF6" w:rsidRPr="002414D4" w:rsidRDefault="00866FF6" w:rsidP="00571A5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rozkurczowe (DIA): 30-210 [mmHg],</w:t>
            </w:r>
          </w:p>
          <w:p w14:paraId="5BB197ED" w14:textId="77777777" w:rsidR="00866FF6" w:rsidRPr="002414D4" w:rsidRDefault="00866FF6" w:rsidP="00571A5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średnie (MAP): 35-230 [mmHg],</w:t>
            </w:r>
          </w:p>
          <w:p w14:paraId="471E3A36" w14:textId="77777777" w:rsidR="00866FF6" w:rsidRPr="002414D4" w:rsidRDefault="00866FF6" w:rsidP="00571A5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tętno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(HR): 30-200 [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bpm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];</w:t>
            </w:r>
          </w:p>
        </w:tc>
        <w:tc>
          <w:tcPr>
            <w:tcW w:w="1843" w:type="dxa"/>
            <w:vAlign w:val="center"/>
            <w:hideMark/>
          </w:tcPr>
          <w:p w14:paraId="6DABFEA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A55797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4D1847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1FB31C" w14:textId="44D3479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F9D67B9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4A11041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Dokładność min. ±5 [mmHg];</w:t>
            </w:r>
          </w:p>
        </w:tc>
        <w:tc>
          <w:tcPr>
            <w:tcW w:w="1843" w:type="dxa"/>
            <w:vAlign w:val="center"/>
            <w:hideMark/>
          </w:tcPr>
          <w:p w14:paraId="21F9649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79563B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86DF91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9FA236" w14:textId="2DFAD382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1026F93D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2345840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Rozdzielczość min. 1 [mmHg];</w:t>
            </w:r>
          </w:p>
        </w:tc>
        <w:tc>
          <w:tcPr>
            <w:tcW w:w="1843" w:type="dxa"/>
            <w:vAlign w:val="center"/>
            <w:hideMark/>
          </w:tcPr>
          <w:p w14:paraId="6D2A66D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0EB82CE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A90F36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382A199" w14:textId="75D578D9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91EDAF7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FC31E67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Częstotliwość aktualizacji wyświetlania min. 1 [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];</w:t>
            </w:r>
          </w:p>
        </w:tc>
        <w:tc>
          <w:tcPr>
            <w:tcW w:w="1843" w:type="dxa"/>
            <w:vAlign w:val="center"/>
            <w:hideMark/>
          </w:tcPr>
          <w:p w14:paraId="5B724C1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ADE76D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98A07E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C767B37" w14:textId="5F5E187C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57E55F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AB456A4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Zabezpieczenie przed nadmiernym ciśnieniem – limit 300 [mmHg] ±10 [mmHg];</w:t>
            </w:r>
          </w:p>
        </w:tc>
        <w:tc>
          <w:tcPr>
            <w:tcW w:w="1843" w:type="dxa"/>
            <w:vAlign w:val="center"/>
            <w:hideMark/>
          </w:tcPr>
          <w:p w14:paraId="236CCC1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FDE412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37DE38A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9F2C4BA" w14:textId="632FE57C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861C518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9D31AF0" w14:textId="798D5EB8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Zabezpieczenie przed defibrylacją – typ BF, zgodnie z normą IEC 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60601-1 lub równoważną</w:t>
            </w:r>
          </w:p>
        </w:tc>
        <w:tc>
          <w:tcPr>
            <w:tcW w:w="1843" w:type="dxa"/>
            <w:vAlign w:val="center"/>
            <w:hideMark/>
          </w:tcPr>
          <w:p w14:paraId="72BD2E4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EA4F90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3F83B43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C5C6714" w14:textId="3AA4961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1721A7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16D3917" w14:textId="535FD805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Pomiar ciśnienia </w:t>
            </w:r>
            <w:proofErr w:type="spellStart"/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nbp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163411A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6971062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71EC57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50B4F97" w14:textId="528A99FC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FEB3E3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EBD7BB2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Korekcja ciśnienia ciągłego względem ciśnienia mierzonego na ramieniu metodą oscylometryczną;</w:t>
            </w:r>
          </w:p>
        </w:tc>
        <w:tc>
          <w:tcPr>
            <w:tcW w:w="1843" w:type="dxa"/>
            <w:vAlign w:val="center"/>
            <w:hideMark/>
          </w:tcPr>
          <w:p w14:paraId="563F47B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4AEE81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A42290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803844E" w14:textId="472C81CD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DF93065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BC252AE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Bezlateksowe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mankiety wielorazowego użytku do pomiaru ciśnienia metodą oscylometryczną na ramieniu w rozmiarach XS, S, M i L;</w:t>
            </w:r>
          </w:p>
        </w:tc>
        <w:tc>
          <w:tcPr>
            <w:tcW w:w="1843" w:type="dxa"/>
            <w:vAlign w:val="center"/>
            <w:hideMark/>
          </w:tcPr>
          <w:p w14:paraId="78EABBB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02F776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17C7F4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C9BE6C6" w14:textId="702B662F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9F7636D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2AE2431" w14:textId="3874BDF6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 ciśnienia oscylometrycznego na ramieniu w zakresie min.</w:t>
            </w:r>
          </w:p>
          <w:p w14:paraId="6DAF2C3D" w14:textId="77777777" w:rsidR="00866FF6" w:rsidRPr="002414D4" w:rsidRDefault="00866FF6" w:rsidP="00571A5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skurczowe (SYS): 40-260 [mmHg] (dorośli),</w:t>
            </w:r>
          </w:p>
          <w:p w14:paraId="74410217" w14:textId="77777777" w:rsidR="00866FF6" w:rsidRPr="002414D4" w:rsidRDefault="00866FF6" w:rsidP="00571A5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rozkurczowe (DIA): 20-200 [mmHg] (dorośli),</w:t>
            </w:r>
          </w:p>
          <w:p w14:paraId="7CFA2CB4" w14:textId="77777777" w:rsidR="00866FF6" w:rsidRPr="002414D4" w:rsidRDefault="00866FF6" w:rsidP="00571A5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skurczowe (SYS): 40-230 [mmHg] (dzieci),</w:t>
            </w:r>
          </w:p>
          <w:p w14:paraId="2491FB70" w14:textId="77777777" w:rsidR="00866FF6" w:rsidRPr="002414D4" w:rsidRDefault="00866FF6" w:rsidP="00571A5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rozkurczowe (DIA): 20-160 [mmHg] (dzieci),</w:t>
            </w:r>
          </w:p>
          <w:p w14:paraId="0F67CFE2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tętno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(HR): 30-220 [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bpm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];</w:t>
            </w:r>
          </w:p>
        </w:tc>
        <w:tc>
          <w:tcPr>
            <w:tcW w:w="1843" w:type="dxa"/>
            <w:vAlign w:val="center"/>
            <w:hideMark/>
          </w:tcPr>
          <w:p w14:paraId="1C9EBC9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0B4A14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BFC1D6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35F02FA" w14:textId="2200A381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3F12CCC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650531E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Dokładność pomiarów oscylometrycznych w zakresie 0-300 mmHg max. ±3 [mmHg];</w:t>
            </w:r>
          </w:p>
        </w:tc>
        <w:tc>
          <w:tcPr>
            <w:tcW w:w="1843" w:type="dxa"/>
            <w:vAlign w:val="center"/>
            <w:hideMark/>
          </w:tcPr>
          <w:p w14:paraId="62918AE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048A941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D8D505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9EAA09B" w14:textId="015040ED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F02108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D3FFCFB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Czas napełniania mankietu max. 75 [s];</w:t>
            </w:r>
          </w:p>
        </w:tc>
        <w:tc>
          <w:tcPr>
            <w:tcW w:w="1843" w:type="dxa"/>
            <w:vAlign w:val="center"/>
            <w:hideMark/>
          </w:tcPr>
          <w:p w14:paraId="6AD8F40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016E8B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ED7685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B39B416" w14:textId="28CB8E5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92011E8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E5BC294" w14:textId="73DFE7AB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Zabezpieczenie przed defibrylacją – typ 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BF, zgodnie z normą IEC 60601-1 lub równoważna</w:t>
            </w:r>
          </w:p>
        </w:tc>
        <w:tc>
          <w:tcPr>
            <w:tcW w:w="1843" w:type="dxa"/>
            <w:vAlign w:val="center"/>
            <w:hideMark/>
          </w:tcPr>
          <w:p w14:paraId="314484A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CA2C3A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4200A1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0232711" w14:textId="7C305C43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FBEB3F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209F973" w14:textId="14F09653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Parametry podatności na płyny: PPV/SVV</w:t>
            </w:r>
          </w:p>
        </w:tc>
        <w:tc>
          <w:tcPr>
            <w:tcW w:w="1843" w:type="dxa"/>
            <w:vAlign w:val="center"/>
            <w:hideMark/>
          </w:tcPr>
          <w:p w14:paraId="53B35C9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2F4B07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65067D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77DABBC" w14:textId="35AD1D9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F9E7C7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7E1A7B8F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obliczania zmienność ciśnienia tętna (PPV) i zmienność objętości wyrzutowej (SVV);</w:t>
            </w:r>
          </w:p>
        </w:tc>
        <w:tc>
          <w:tcPr>
            <w:tcW w:w="1843" w:type="dxa"/>
            <w:vAlign w:val="center"/>
            <w:hideMark/>
          </w:tcPr>
          <w:p w14:paraId="590306F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42F593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D550C5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0A56986" w14:textId="52C62676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B31F33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64D1785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Obliczanie PPV bezpośrednio z krzywej nieinwazyjnego ciśnienia krwi;</w:t>
            </w:r>
          </w:p>
        </w:tc>
        <w:tc>
          <w:tcPr>
            <w:tcW w:w="1843" w:type="dxa"/>
            <w:vAlign w:val="center"/>
            <w:hideMark/>
          </w:tcPr>
          <w:p w14:paraId="168C112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67BA63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6BE6F1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6B1ED42" w14:textId="22B76566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4CDFAB9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D1831CB" w14:textId="77777777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Pomiary PPV i SVV w zakresie min.:</w:t>
            </w:r>
          </w:p>
          <w:p w14:paraId="543B277D" w14:textId="77777777" w:rsidR="00866FF6" w:rsidRPr="002414D4" w:rsidRDefault="00866FF6" w:rsidP="00571A56">
            <w:pPr>
              <w:pStyle w:val="Bezodstpw"/>
              <w:numPr>
                <w:ilvl w:val="1"/>
                <w:numId w:val="5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zmienność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ciśnienia tętna (PPV): 0,2-40 [%],</w:t>
            </w:r>
          </w:p>
          <w:p w14:paraId="7C66D23B" w14:textId="77777777" w:rsidR="00866FF6" w:rsidRPr="002414D4" w:rsidRDefault="00866FF6" w:rsidP="00571A56">
            <w:pPr>
              <w:pStyle w:val="Bezodstpw"/>
              <w:numPr>
                <w:ilvl w:val="1"/>
                <w:numId w:val="5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zmienność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objętości wyrzutowej (SVV): 0-40 [%],</w:t>
            </w:r>
          </w:p>
        </w:tc>
        <w:tc>
          <w:tcPr>
            <w:tcW w:w="1843" w:type="dxa"/>
            <w:vAlign w:val="center"/>
            <w:hideMark/>
          </w:tcPr>
          <w:p w14:paraId="0F9C09E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034050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70B9B07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DA24B33" w14:textId="1EB32709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2E7BF7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FA809F2" w14:textId="47179BAB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Hemodynamika (</w:t>
            </w:r>
            <w:proofErr w:type="spellStart"/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hd</w:t>
            </w:r>
            <w:proofErr w:type="spellEnd"/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7C927615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19C8F66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9ED5677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B81C66" w14:textId="011AF70A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62BC5AE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384BA277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Parametry hemodynamiczne obliczane i prezentowane na podstawie zbieranego sygnału źródłowego;</w:t>
            </w:r>
          </w:p>
        </w:tc>
        <w:tc>
          <w:tcPr>
            <w:tcW w:w="1843" w:type="dxa"/>
            <w:vAlign w:val="center"/>
            <w:hideMark/>
          </w:tcPr>
          <w:p w14:paraId="48A48B8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B8A24F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283EC04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B02F315" w14:textId="1A01FD78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B264FCC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7CFF74F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Pomiary parametrów hemodynamicznych w oparciu o metodę analizy konturu tętna;</w:t>
            </w:r>
          </w:p>
        </w:tc>
        <w:tc>
          <w:tcPr>
            <w:tcW w:w="1843" w:type="dxa"/>
            <w:vAlign w:val="center"/>
            <w:hideMark/>
          </w:tcPr>
          <w:p w14:paraId="604F865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5E2708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965A36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4706B9C" w14:textId="2B3B219E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7B344DE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209CCE77" w14:textId="77777777" w:rsidR="00866FF6" w:rsidRPr="002414D4" w:rsidRDefault="00866FF6" w:rsidP="001713E2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Pomiary parametrów hemodynamicznych w zakresie min.:</w:t>
            </w:r>
          </w:p>
          <w:p w14:paraId="3AA96C58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objętość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wyrzutowa (SV): 0-300 [ml],</w:t>
            </w:r>
          </w:p>
          <w:p w14:paraId="10AE3FE4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pojemność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minutowa (CO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>): 0,0-20 [l/min],</w:t>
            </w:r>
          </w:p>
          <w:p w14:paraId="07D5D217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systemowy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opór naczyniowy (SVR): 0-5000 [dyn*s/cm</w:t>
            </w:r>
            <w:r w:rsidRPr="002414D4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r w:rsidRPr="002414D4">
              <w:rPr>
                <w:rFonts w:ascii="Arial" w:hAnsi="Arial" w:cs="Arial"/>
                <w:sz w:val="24"/>
                <w:szCs w:val="24"/>
              </w:rPr>
              <w:t>],</w:t>
            </w:r>
          </w:p>
          <w:p w14:paraId="30E9820A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wskaźnik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objętości wyrzutowej (SVI): 0-150 [ml/m</w:t>
            </w:r>
            <w:r w:rsidRPr="002414D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2414D4">
              <w:rPr>
                <w:rFonts w:ascii="Arial" w:hAnsi="Arial" w:cs="Arial"/>
                <w:sz w:val="24"/>
                <w:szCs w:val="24"/>
              </w:rPr>
              <w:t>],</w:t>
            </w:r>
          </w:p>
          <w:p w14:paraId="092E90A1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indeks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sercowy (CI): 0-10 [l/min/ m</w:t>
            </w:r>
            <w:r w:rsidRPr="002414D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2414D4">
              <w:rPr>
                <w:rFonts w:ascii="Arial" w:hAnsi="Arial" w:cs="Arial"/>
                <w:sz w:val="24"/>
                <w:szCs w:val="24"/>
              </w:rPr>
              <w:t>],</w:t>
            </w:r>
          </w:p>
          <w:p w14:paraId="5A6F1F8B" w14:textId="77777777" w:rsidR="00866FF6" w:rsidRPr="002414D4" w:rsidRDefault="00866FF6" w:rsidP="00571A56">
            <w:pPr>
              <w:pStyle w:val="Bezodstpw"/>
              <w:numPr>
                <w:ilvl w:val="1"/>
                <w:numId w:val="6"/>
              </w:numPr>
              <w:spacing w:line="276" w:lineRule="auto"/>
              <w:ind w:left="93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wskaźnik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ogólnoustrojowego oporu naczyniowego (SVRI): 0-9999 [dyn*s*m</w:t>
            </w:r>
            <w:r w:rsidRPr="002414D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2414D4">
              <w:rPr>
                <w:rFonts w:ascii="Arial" w:hAnsi="Arial" w:cs="Arial"/>
                <w:sz w:val="24"/>
                <w:szCs w:val="24"/>
              </w:rPr>
              <w:t>/cm</w:t>
            </w:r>
            <w:r w:rsidRPr="002414D4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r w:rsidRPr="002414D4">
              <w:rPr>
                <w:rFonts w:ascii="Arial" w:hAnsi="Arial" w:cs="Arial"/>
                <w:sz w:val="24"/>
                <w:szCs w:val="24"/>
              </w:rPr>
              <w:t>],</w:t>
            </w:r>
          </w:p>
        </w:tc>
        <w:tc>
          <w:tcPr>
            <w:tcW w:w="1843" w:type="dxa"/>
            <w:vAlign w:val="center"/>
            <w:hideMark/>
          </w:tcPr>
          <w:p w14:paraId="7419F40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2B3BD4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6856F2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18B5A94" w14:textId="18072E2D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7DD2952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0A870CFA" w14:textId="7CCC94AD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Wózek</w:t>
            </w:r>
          </w:p>
        </w:tc>
        <w:tc>
          <w:tcPr>
            <w:tcW w:w="1843" w:type="dxa"/>
            <w:vAlign w:val="center"/>
            <w:hideMark/>
          </w:tcPr>
          <w:p w14:paraId="7A0992A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5C4C2DF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6832E7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F42FD43" w14:textId="519B6FD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0A1ECC6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5A94C0AB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Wózek z podstawą wyposażoną w min. 5 kół; </w:t>
            </w:r>
          </w:p>
        </w:tc>
        <w:tc>
          <w:tcPr>
            <w:tcW w:w="1843" w:type="dxa"/>
            <w:vAlign w:val="center"/>
            <w:hideMark/>
          </w:tcPr>
          <w:p w14:paraId="17B048E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0E86A4D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31D68C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7774448" w14:textId="2A4ABCC5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7FAE5C1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4F4D04F7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Min. 2 koła wyposażone w hamulce;</w:t>
            </w:r>
          </w:p>
        </w:tc>
        <w:tc>
          <w:tcPr>
            <w:tcW w:w="1843" w:type="dxa"/>
            <w:vAlign w:val="center"/>
            <w:hideMark/>
          </w:tcPr>
          <w:p w14:paraId="58C4482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D0FF00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03896C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723874F" w14:textId="65FE0A04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58369F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7D858444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Wózek wyposażony w kosz na akcesoria oraz uchwyt do mocowania urządzenia;</w:t>
            </w:r>
          </w:p>
        </w:tc>
        <w:tc>
          <w:tcPr>
            <w:tcW w:w="1843" w:type="dxa"/>
            <w:vAlign w:val="center"/>
            <w:hideMark/>
          </w:tcPr>
          <w:p w14:paraId="06302CD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01355C5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5DD3299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0DB5F1" w14:textId="08EFACE0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90AD385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1F615109" w14:textId="77777777" w:rsidR="00866FF6" w:rsidRPr="002414D4" w:rsidRDefault="00866FF6" w:rsidP="001713E2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Mocowanie urządzenia umożliwiające jego łatwe zdjęcie z wózka przez personel bez użycia narzędzi.</w:t>
            </w:r>
          </w:p>
        </w:tc>
        <w:tc>
          <w:tcPr>
            <w:tcW w:w="1843" w:type="dxa"/>
            <w:vAlign w:val="center"/>
            <w:hideMark/>
          </w:tcPr>
          <w:p w14:paraId="736E973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74AB133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DC7BC2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2C8BFF" w14:textId="22892504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309D3F7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  <w:hideMark/>
          </w:tcPr>
          <w:p w14:paraId="6B157668" w14:textId="77777777" w:rsidR="00866FF6" w:rsidRPr="002414D4" w:rsidRDefault="00866FF6" w:rsidP="001713E2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Na wyposażeniu każdego urządzenia zestaw mankietów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napalcowych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z żywotnością min. 150 h – w różnych rozmiarach S M L</w:t>
            </w:r>
          </w:p>
        </w:tc>
        <w:tc>
          <w:tcPr>
            <w:tcW w:w="1843" w:type="dxa"/>
            <w:vAlign w:val="center"/>
            <w:hideMark/>
          </w:tcPr>
          <w:p w14:paraId="316C5F28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258B404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025DDB0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1B11A35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41C5A1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5EB8D1AF" w14:textId="33DEA152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Pozostałe</w:t>
            </w:r>
          </w:p>
        </w:tc>
        <w:tc>
          <w:tcPr>
            <w:tcW w:w="1843" w:type="dxa"/>
            <w:vAlign w:val="center"/>
          </w:tcPr>
          <w:p w14:paraId="735122A7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14:paraId="0AAB5915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6A852A35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1682A9E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52472CC2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0F8CEF96" w14:textId="7EDF96A9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43" w:type="dxa"/>
            <w:vAlign w:val="center"/>
          </w:tcPr>
          <w:p w14:paraId="2CD0108E" w14:textId="62A3C35C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4517E0DE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401A70DA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F8030A8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2437DDE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0E495724" w14:textId="3F8A84E7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843" w:type="dxa"/>
            <w:vAlign w:val="center"/>
          </w:tcPr>
          <w:p w14:paraId="2EA0C098" w14:textId="40195BA6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86" w:type="dxa"/>
            <w:vAlign w:val="center"/>
          </w:tcPr>
          <w:p w14:paraId="680949C1" w14:textId="27DDBEF5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77" w:type="dxa"/>
          </w:tcPr>
          <w:p w14:paraId="475F5657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314BBC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63D769D5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5A03F12F" w14:textId="00F373B5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843" w:type="dxa"/>
            <w:vAlign w:val="center"/>
          </w:tcPr>
          <w:p w14:paraId="64488BFD" w14:textId="16AA8ACC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86" w:type="dxa"/>
            <w:vAlign w:val="center"/>
          </w:tcPr>
          <w:p w14:paraId="4E2F42AC" w14:textId="279B75C0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977" w:type="dxa"/>
          </w:tcPr>
          <w:p w14:paraId="061DB18E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678D960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A33392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2A243615" w14:textId="12010A3A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43" w:type="dxa"/>
            <w:vAlign w:val="center"/>
          </w:tcPr>
          <w:p w14:paraId="4A3B7DD9" w14:textId="4CF20921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86" w:type="dxa"/>
            <w:vAlign w:val="center"/>
          </w:tcPr>
          <w:p w14:paraId="6757CCD7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2E5A3A3C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7375311" w14:textId="77777777" w:rsidTr="00EF7C70">
        <w:trPr>
          <w:trHeight w:val="284"/>
          <w:jc w:val="center"/>
        </w:trPr>
        <w:tc>
          <w:tcPr>
            <w:tcW w:w="715" w:type="dxa"/>
            <w:vAlign w:val="center"/>
          </w:tcPr>
          <w:p w14:paraId="4C8E67A5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2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2" w:type="dxa"/>
            <w:vAlign w:val="center"/>
          </w:tcPr>
          <w:p w14:paraId="0E2B1078" w14:textId="7C552611" w:rsidR="007220FA" w:rsidRPr="002414D4" w:rsidRDefault="007220FA" w:rsidP="001713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 xml:space="preserve">lub udostępnienie na własny koszt i z własnej inicjatywy (bez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obowiązku wezwania) haseł, kodów serwisowych najpóźniej w ostatnim dniu gwarancji pod rygorem naliczenia kar umownych.</w:t>
            </w:r>
          </w:p>
        </w:tc>
        <w:tc>
          <w:tcPr>
            <w:tcW w:w="1843" w:type="dxa"/>
            <w:vAlign w:val="center"/>
          </w:tcPr>
          <w:p w14:paraId="252371CF" w14:textId="69A2520F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86" w:type="dxa"/>
            <w:vAlign w:val="center"/>
          </w:tcPr>
          <w:p w14:paraId="5BD1DE1A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14:paraId="1D42655D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201735E5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2414D4">
          <w:headerReference w:type="default" r:id="rId12"/>
          <w:footerReference w:type="default" r:id="rId13"/>
          <w:pgSz w:w="16838" w:h="11906" w:orient="landscape"/>
          <w:pgMar w:top="715" w:right="1134" w:bottom="426" w:left="1134" w:header="397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5F426228" w14:textId="0DB55CBE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(4)-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10BC80E9" w14:textId="3E526914" w:rsidR="003A7DDB" w:rsidRPr="002414D4" w:rsidRDefault="003A7DDB" w:rsidP="009F51B9">
      <w:pPr>
        <w:pStyle w:val="Nagwek1"/>
      </w:pPr>
      <w:r w:rsidRPr="002414D4">
        <w:t>Zadanie numer 4</w:t>
      </w:r>
      <w:r w:rsidR="00866FF6" w:rsidRPr="002414D4">
        <w:t xml:space="preserve"> Zakup noża plazmowego</w:t>
      </w:r>
    </w:p>
    <w:p w14:paraId="2AAA1F19" w14:textId="6C353D9B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4- Zestawienie wymaganych parametrów techniczno-użytkowych’’"/>
        <w:tblDescription w:val="„Formularz ofertowy 4- Zestawienie wymaganych parametrów techniczno-użytkowych’’"/>
      </w:tblPr>
      <w:tblGrid>
        <w:gridCol w:w="625"/>
        <w:gridCol w:w="7087"/>
        <w:gridCol w:w="2127"/>
        <w:gridCol w:w="1701"/>
        <w:gridCol w:w="2577"/>
      </w:tblGrid>
      <w:tr w:rsidR="002414D4" w:rsidRPr="002414D4" w14:paraId="3A1269F1" w14:textId="63ED2085" w:rsidTr="00B967AA">
        <w:trPr>
          <w:trHeight w:val="284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9621" w14:textId="154D2843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549D" w14:textId="5E98868E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0911" w14:textId="666268DD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9895" w14:textId="751B1E2F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51F" w14:textId="2C61E0A5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2BFA4CBB" w14:textId="0A31B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E60E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8E6A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Generator elektrochirurgiczny zasilany energią RF bezpieczną dla izolacji elektrod urządzeń wszczepialnych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0E63E7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44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A3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A846516" w14:textId="3A25F8DA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599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6794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Generator łączący energię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monopolarną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bipolarną 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B24B3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7A02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ED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E3C1B92" w14:textId="721DEC62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C5F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B827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Generator kompatybilny z elektrodami bipolarnymi do uzyskiwania hemostazy tkanek miękkich oraz nożami plazmowymi do cięcia tkanek miękkich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F669B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82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509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BCE7402" w14:textId="50DB1E74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764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304B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Generator umożliwiający symultaniczne korzystanie z elektrod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monopolarnych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i bipolarnych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248C3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B6D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215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AE4A45" w14:textId="1506987D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5941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D4FF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identyfikujące podłączone jednorazowe narzędzia i odpowiednio dostosowujące ustawienia na ekranie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361384C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604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D2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1EF697" w14:textId="66DD8073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CCB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8EE3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Generator posiadający gniazda do elektrody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monopolarnej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elektrody bipolarnej, elektrody neutralnej oraz wbudowaną pompę do podawania soli fizjologicznej 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C346B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F4A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A26E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A7D84D" w14:textId="398529F5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F5D8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722406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Noże plazmowe – 50 szt.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ADD021A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661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73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59B8B82" w14:textId="65302A5B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C85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2DDB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Pracujący w temperaturze od 40</w:t>
            </w:r>
            <w:r w:rsidRPr="002414D4">
              <w:rPr>
                <w:rFonts w:ascii="Arial" w:hAnsi="Arial" w:cs="Arial"/>
                <w:color w:val="auto"/>
                <w:szCs w:val="24"/>
                <w:vertAlign w:val="superscript"/>
              </w:rPr>
              <w:t>o</w:t>
            </w:r>
            <w:r w:rsidRPr="002414D4">
              <w:rPr>
                <w:rFonts w:ascii="Arial" w:hAnsi="Arial" w:cs="Arial"/>
                <w:color w:val="auto"/>
                <w:szCs w:val="24"/>
              </w:rPr>
              <w:t>C do 170</w:t>
            </w:r>
            <w:r w:rsidRPr="002414D4">
              <w:rPr>
                <w:rFonts w:ascii="Arial" w:hAnsi="Arial" w:cs="Arial"/>
                <w:color w:val="auto"/>
                <w:szCs w:val="24"/>
                <w:vertAlign w:val="superscript"/>
              </w:rPr>
              <w:t>o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C, bezpieczne dla izolacji elektrod urządzeń wszczepialnych 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F5F27C3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51B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E2C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DCA5D4A" w14:textId="3F6A3148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10A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D9EC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Posiadający izolację termiczną ostrza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605EBAF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DD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F16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2EF0938" w14:textId="31D9B738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C974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B8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Plazma generowana na zewnętrznej krawędzi ostrza, grubość krawędzi tnącej 12,5µm +/- 5%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9BED12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2ECB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AC39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40497D8" w14:textId="0019C820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A3A0" w14:textId="77777777" w:rsidR="00866FF6" w:rsidRPr="002414D4" w:rsidRDefault="00866FF6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1BC0" w14:textId="77777777" w:rsidR="00866FF6" w:rsidRPr="002414D4" w:rsidRDefault="00866FF6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posiadające sygnały dźwiękowe, dotykowy wyświetlacz LCD, możliwość zapisania preferencji użytkownika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6485A7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2B51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6B0" w14:textId="77777777" w:rsidR="00866FF6" w:rsidRPr="002414D4" w:rsidRDefault="00866FF6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9DFA66A" w14:textId="77777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2397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1A05" w14:textId="328F1027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648F435" w14:textId="356B817C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462F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4400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D6AABBD" w14:textId="77777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3A3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3DA2" w14:textId="7853394D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93F4EC9" w14:textId="2BCA3536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5441" w14:textId="07682460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648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0B0C59C" w14:textId="77777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E19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6238" w14:textId="41481C7D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E9CFB8" w14:textId="0679C84C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835B" w14:textId="0905B9C5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F21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5506E14" w14:textId="77777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18E1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54D2" w14:textId="3BB469D9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A61B11E" w14:textId="134D74EA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18C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B3CC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02B43B9" w14:textId="77777777" w:rsidTr="00AF6870">
        <w:trPr>
          <w:trHeight w:val="28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E7F0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B057" w14:textId="1D8AE8A3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84BE63" w14:textId="750B6E75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D26D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02F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1B5776CB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4"/>
          <w:footerReference w:type="default" r:id="rId15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7A5DE23" w14:textId="6A6473F7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(5)-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6147D82D" w14:textId="793790BD" w:rsidR="003A7DDB" w:rsidRPr="002414D4" w:rsidRDefault="003A7DDB" w:rsidP="009F51B9">
      <w:pPr>
        <w:pStyle w:val="Nagwek1"/>
      </w:pPr>
      <w:r w:rsidRPr="002414D4">
        <w:t>Zadanie numer 5</w:t>
      </w:r>
      <w:r w:rsidR="00866FF6" w:rsidRPr="002414D4">
        <w:t xml:space="preserve"> Zakup pompy </w:t>
      </w:r>
      <w:proofErr w:type="spellStart"/>
      <w:r w:rsidR="00866FF6" w:rsidRPr="002414D4">
        <w:t>kontrapulsacyjnej</w:t>
      </w:r>
      <w:proofErr w:type="spellEnd"/>
    </w:p>
    <w:p w14:paraId="1C3D3308" w14:textId="51895E0A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5- Zestawienie wymaganych parametrów techniczno-użytkowych’’"/>
        <w:tblDescription w:val="„Formularz ofertowy 5 - Zestawienie wymaganych parametrów techniczno-użytkowych’’"/>
      </w:tblPr>
      <w:tblGrid>
        <w:gridCol w:w="993"/>
        <w:gridCol w:w="6845"/>
        <w:gridCol w:w="2085"/>
        <w:gridCol w:w="1747"/>
        <w:gridCol w:w="2896"/>
      </w:tblGrid>
      <w:tr w:rsidR="002414D4" w:rsidRPr="002414D4" w14:paraId="522FF6F2" w14:textId="77777777" w:rsidTr="00B967AA">
        <w:trPr>
          <w:trHeight w:val="284"/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7DF5" w14:textId="55A26B3E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EA08" w14:textId="36EE8DDA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206D" w14:textId="2FC3A50B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E89D" w14:textId="23598C2D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1FB" w14:textId="258AEAE1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797859AC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3E6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54E63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Theme="minorHAns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do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kontrapulsacji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wewnątrzaortalnej, sterujący ekran dotykowy o rozdzielczości HD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1205" w14:textId="4EB8C532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0C6E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9DCC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9B5A7E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0F07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E369D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Pompa do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kontrapulsacji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funkcją autopilota, przystosowania do współpracy z cewnikami światłowodowymi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1247" w14:textId="2BE7874F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4278E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2C6F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ECCEB31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682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71B25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Automatyczne zerowanie czujnika światłowodowego przed wprowadzeniem cewnika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swiatłowodowego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do pacjenta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541F" w14:textId="3D5732AF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D03" w14:textId="2AF91492" w:rsidR="0063458A" w:rsidRPr="002414D4" w:rsidRDefault="0063458A" w:rsidP="00962CA0">
            <w:pPr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 – 10 pkt</w:t>
            </w:r>
            <w:r w:rsidRPr="002414D4">
              <w:rPr>
                <w:rFonts w:ascii="Arial" w:eastAsia="SimSu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870E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5E92918E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9F1A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F7C4A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regulacji objętości dostarczonego helu do balonu cewnika przez użytkownika w zakresie 0,5 ml do 50 ml z dokładnością 0,5 ml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068A" w14:textId="2A1EE209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7A616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7E8B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95D0388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68D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793A1" w14:textId="1C48D3BE" w:rsidR="0063458A" w:rsidRPr="002414D4" w:rsidRDefault="0063458A" w:rsidP="00E3472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Modułowa budowa urządzenia: ekran dotykowy, szklany GFG, min 13 cali z panelem sterowania z oprogramowaniem w j</w:t>
            </w:r>
            <w:r w:rsidR="00E34724" w:rsidRPr="002414D4">
              <w:rPr>
                <w:rFonts w:ascii="Arial" w:hAnsi="Arial" w:cs="Arial"/>
                <w:color w:val="auto"/>
                <w:szCs w:val="24"/>
              </w:rPr>
              <w:t xml:space="preserve">ęzyku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polskim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4A3F" w14:textId="04C5E0CD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4D06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95A7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C3C7BC6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667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2E0FE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Podstawa jezdna zintegrowana z jednostką napędową – brak konieczności demontażu do transportu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489C" w14:textId="60BB84C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E0FB" w14:textId="5A987413" w:rsidR="0063458A" w:rsidRPr="002414D4" w:rsidRDefault="0063458A" w:rsidP="00962CA0">
            <w:pPr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 – 10 pkt</w:t>
            </w:r>
            <w:r w:rsidR="00305632" w:rsidRPr="002414D4">
              <w:rPr>
                <w:rFonts w:ascii="Arial" w:eastAsia="SimSu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D1DB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25980F35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4421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380BB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pracy na zasilaniu akumulatorowym przez 90 min.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3823" w14:textId="6C1A8F2E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6504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C1D2C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3D02B1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1F26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3C5CD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Pojemnik w jednostce napędowej zbierający skroploną parę wodną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30DF" w14:textId="12A37E46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34F9" w14:textId="1EC6A588" w:rsidR="0063458A" w:rsidRPr="002414D4" w:rsidRDefault="0063458A" w:rsidP="00AF6870">
            <w:pPr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 – 10 pkt</w:t>
            </w:r>
            <w:r w:rsidR="00AF6870" w:rsidRPr="002414D4">
              <w:rPr>
                <w:rFonts w:ascii="Arial" w:eastAsia="SimSu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00BD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5185DAC3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045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C2E62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pracy pompy w 7 różnych trybach wyzwalania: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Pattern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Peak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Afib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, V-Pace, A-Pace, AP,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Internal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4908" w14:textId="106B05F0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932B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BB9A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85A3B4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4030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920A5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Ciągłe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monitorowanie jakości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sygnału min. 5 różnych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 i wybór optymalnego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1E0E" w14:textId="5729B608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BB6D6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E89E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CA9796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13F9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8FA4B" w14:textId="502BE0B6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ustawienia przez użytkownika współczynnika wyzwalania min. 4 zakresy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1:1, 1:2, 1:4, 1:8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E9FD" w14:textId="0C181CD1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C3D6" w14:textId="018E7275" w:rsidR="0063458A" w:rsidRPr="002414D4" w:rsidRDefault="0063458A" w:rsidP="00962CA0">
            <w:pPr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 – 20 pkt</w:t>
            </w:r>
            <w:r w:rsidR="00305632" w:rsidRPr="002414D4">
              <w:rPr>
                <w:rFonts w:ascii="Arial" w:eastAsia="SimSu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BB77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7791BEF5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456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12B6E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Całkowity maksymalny ciężar urządzenia gotowego do pracy z podstawa jezdną – max 50 kg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D87A" w14:textId="26A654AA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9F08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C029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928070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A39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B583C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monitorowania i ustawiania alarmów średniego ciśnienia tętniczego pacjenta MAP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A5C1" w14:textId="73AB578D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79A2E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B1F9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4FDB53D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081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9CA34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Historia alarmów umożliwiająca wyświetlenie i wydruk 100 ostatnich komunikatów alarmowych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28D2" w14:textId="40A1798D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DEAE9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9D8C4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B34AF9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D6E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5D764" w14:textId="77777777" w:rsidR="0063458A" w:rsidRPr="002414D4" w:rsidRDefault="0063458A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Brak konieczności rutynowej wymiany elementów pompy w określonych przedziałach czasowych lub czasu pracy pompy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D42C" w14:textId="3FA671E3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C6258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2F3" w14:textId="77777777" w:rsidR="0063458A" w:rsidRPr="002414D4" w:rsidRDefault="0063458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49F3D5D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34E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87539" w14:textId="0538E119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D609" w14:textId="72203686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F84E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846D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7CA7688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E4B0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F0DDA" w14:textId="58D8A698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3CD5" w14:textId="0A7BEF10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1B303" w14:textId="4F8EE41F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D48B1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BDF2F77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1D24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4D0D5" w14:textId="37D252A7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64A7" w14:textId="1AB99EE5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3C61" w14:textId="5E1182F1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0352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2D3BAF4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B76E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D093" w14:textId="60D949E4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7A89" w14:textId="0AF490B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9929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C8700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68E6134" w14:textId="77777777" w:rsidTr="00B967AA">
        <w:trPr>
          <w:trHeight w:val="2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B4C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BA8FD" w14:textId="63606AA2" w:rsidR="007220FA" w:rsidRPr="002414D4" w:rsidRDefault="007220FA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EB233" w14:textId="04E7C4DD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72287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39E8" w14:textId="77777777" w:rsidR="007220FA" w:rsidRPr="002414D4" w:rsidRDefault="007220FA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687009B8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6"/>
          <w:footerReference w:type="default" r:id="rId17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45FC95A" w14:textId="5BE15826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(6)-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49BC72B0" w14:textId="00B56F10" w:rsidR="003A7DDB" w:rsidRPr="002414D4" w:rsidRDefault="003A7DDB" w:rsidP="009F51B9">
      <w:pPr>
        <w:pStyle w:val="Nagwek1"/>
      </w:pPr>
      <w:r w:rsidRPr="002414D4">
        <w:t>Zadanie numer 6</w:t>
      </w:r>
      <w:r w:rsidR="0063458A" w:rsidRPr="002414D4">
        <w:t xml:space="preserve"> Zakup urządzenia do masażu serca</w:t>
      </w:r>
    </w:p>
    <w:p w14:paraId="5D88A07A" w14:textId="1DE993DB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3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6 - Zestawienie wymaganych parametrów techniczno-użytkowych’’"/>
        <w:tblDescription w:val="„Formularz ofertowy6 - Zestawienie wymaganych parametrów techniczno-użytkowych’’"/>
      </w:tblPr>
      <w:tblGrid>
        <w:gridCol w:w="850"/>
        <w:gridCol w:w="6633"/>
        <w:gridCol w:w="1829"/>
        <w:gridCol w:w="1559"/>
        <w:gridCol w:w="3014"/>
      </w:tblGrid>
      <w:tr w:rsidR="002414D4" w:rsidRPr="002414D4" w14:paraId="6AFECEA8" w14:textId="77777777" w:rsidTr="00E34724">
        <w:trPr>
          <w:trHeight w:val="284"/>
          <w:tblHeader/>
          <w:jc w:val="center"/>
        </w:trPr>
        <w:tc>
          <w:tcPr>
            <w:tcW w:w="850" w:type="dxa"/>
            <w:hideMark/>
          </w:tcPr>
          <w:p w14:paraId="7505D14F" w14:textId="3B680409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633" w:type="dxa"/>
            <w:hideMark/>
          </w:tcPr>
          <w:p w14:paraId="7B3BAB8C" w14:textId="73E3EBF0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29" w:type="dxa"/>
            <w:hideMark/>
          </w:tcPr>
          <w:p w14:paraId="3B3110C5" w14:textId="58EAE186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59" w:type="dxa"/>
            <w:hideMark/>
          </w:tcPr>
          <w:p w14:paraId="645D3998" w14:textId="72996BF9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014" w:type="dxa"/>
            <w:hideMark/>
          </w:tcPr>
          <w:p w14:paraId="677768DD" w14:textId="08E38B02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770E2BBD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6997B84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59246C11" w14:textId="77777777" w:rsidR="0063458A" w:rsidRPr="002414D4" w:rsidRDefault="0063458A" w:rsidP="00AF6870">
            <w:pPr>
              <w:pStyle w:val="Tre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System do automatycznej kompresji klatki piersiowej</w:t>
            </w:r>
          </w:p>
        </w:tc>
        <w:tc>
          <w:tcPr>
            <w:tcW w:w="1829" w:type="dxa"/>
            <w:vAlign w:val="center"/>
            <w:hideMark/>
          </w:tcPr>
          <w:p w14:paraId="65529E57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D916B77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3ED4715F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C1BC09F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75B0F6E1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20FC1472" w14:textId="5F43F5DB" w:rsidR="0063458A" w:rsidRPr="002414D4" w:rsidRDefault="0063458A" w:rsidP="00AF6870">
            <w:pPr>
              <w:pStyle w:val="Tre"/>
              <w:spacing w:line="276" w:lineRule="auto"/>
              <w:rPr>
                <w:rFonts w:ascii="Arial" w:eastAsia="Helvetica Neue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 xml:space="preserve">Urządzenie pozwalające na modyfikację parametrów </w:t>
            </w:r>
            <w:r w:rsidR="00AF6870" w:rsidRPr="002414D4">
              <w:rPr>
                <w:rFonts w:ascii="Arial" w:hAnsi="Arial" w:cs="Arial"/>
                <w:color w:val="auto"/>
                <w:lang w:eastAsia="en-US"/>
              </w:rPr>
              <w:t>kompresji w poniższym zakresie</w:t>
            </w:r>
          </w:p>
          <w:p w14:paraId="01A912E3" w14:textId="77777777" w:rsidR="0063458A" w:rsidRPr="002414D4" w:rsidRDefault="0063458A" w:rsidP="00571A56">
            <w:pPr>
              <w:pStyle w:val="Tre"/>
              <w:numPr>
                <w:ilvl w:val="0"/>
                <w:numId w:val="33"/>
              </w:numPr>
              <w:spacing w:line="276" w:lineRule="auto"/>
              <w:rPr>
                <w:rFonts w:ascii="Arial" w:eastAsia="Helvetica Neue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Głębokość w zakresie od 2 cm do 6 cm,</w:t>
            </w:r>
          </w:p>
          <w:p w14:paraId="4E464E27" w14:textId="77777777" w:rsidR="0063458A" w:rsidRPr="002414D4" w:rsidRDefault="0063458A" w:rsidP="00571A56">
            <w:pPr>
              <w:pStyle w:val="Tre"/>
              <w:numPr>
                <w:ilvl w:val="0"/>
                <w:numId w:val="33"/>
              </w:numPr>
              <w:spacing w:line="276" w:lineRule="auto"/>
              <w:rPr>
                <w:rFonts w:ascii="Arial" w:eastAsia="Helvetica Neue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Częstość w zakresie od 80 do 120 ucisków/ min.</w:t>
            </w:r>
          </w:p>
          <w:p w14:paraId="7A311724" w14:textId="77777777" w:rsidR="0063458A" w:rsidRPr="002414D4" w:rsidRDefault="0063458A" w:rsidP="00571A56">
            <w:pPr>
              <w:pStyle w:val="Tre"/>
              <w:numPr>
                <w:ilvl w:val="0"/>
                <w:numId w:val="33"/>
              </w:numPr>
              <w:spacing w:line="276" w:lineRule="auto"/>
              <w:rPr>
                <w:rFonts w:ascii="Arial" w:eastAsia="Helvetica Neue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 xml:space="preserve">Głębokość regulowana w całym </w:t>
            </w:r>
            <w:proofErr w:type="gramStart"/>
            <w:r w:rsidRPr="002414D4">
              <w:rPr>
                <w:rFonts w:ascii="Arial" w:hAnsi="Arial" w:cs="Arial"/>
                <w:color w:val="auto"/>
                <w:lang w:eastAsia="en-US"/>
              </w:rPr>
              <w:t>zakresie co</w:t>
            </w:r>
            <w:proofErr w:type="gramEnd"/>
            <w:r w:rsidRPr="002414D4">
              <w:rPr>
                <w:rFonts w:ascii="Arial" w:hAnsi="Arial" w:cs="Arial"/>
                <w:color w:val="auto"/>
                <w:lang w:eastAsia="en-US"/>
              </w:rPr>
              <w:t xml:space="preserve"> 0,1 cm</w:t>
            </w:r>
          </w:p>
          <w:p w14:paraId="4851B7BD" w14:textId="77777777" w:rsidR="0063458A" w:rsidRPr="002414D4" w:rsidRDefault="0063458A" w:rsidP="00571A56">
            <w:pPr>
              <w:pStyle w:val="Default"/>
              <w:numPr>
                <w:ilvl w:val="0"/>
                <w:numId w:val="33"/>
              </w:numPr>
              <w:spacing w:line="276" w:lineRule="auto"/>
              <w:rPr>
                <w:rFonts w:ascii="Arial" w:eastAsiaTheme="minorHAns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Częstotliwość regulowana w całym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zakresie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1 uciśnięcie / min.</w:t>
            </w:r>
          </w:p>
        </w:tc>
        <w:tc>
          <w:tcPr>
            <w:tcW w:w="1829" w:type="dxa"/>
            <w:vAlign w:val="center"/>
            <w:hideMark/>
          </w:tcPr>
          <w:p w14:paraId="0202AAA6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B5965BE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6FA0EFC8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3B65C78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1FB95C12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250DDCE2" w14:textId="77777777" w:rsidR="0063458A" w:rsidRPr="002414D4" w:rsidRDefault="0063458A" w:rsidP="00AF6870">
            <w:pPr>
              <w:pStyle w:val="Tre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Urządzenie przystosowane dla pacjentów o obwodzie klatki piersiowej w zakresie min. 80 – 140 cm</w:t>
            </w:r>
          </w:p>
        </w:tc>
        <w:tc>
          <w:tcPr>
            <w:tcW w:w="1829" w:type="dxa"/>
            <w:vAlign w:val="center"/>
            <w:hideMark/>
          </w:tcPr>
          <w:p w14:paraId="1FDF8260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C996029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030AE315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FFEACC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16063826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07A4B80A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dające możliwość wykonania defibrylacji bez konieczności zdejmowania urządzenia z pacjenta</w:t>
            </w:r>
          </w:p>
        </w:tc>
        <w:tc>
          <w:tcPr>
            <w:tcW w:w="1829" w:type="dxa"/>
            <w:vAlign w:val="center"/>
            <w:hideMark/>
          </w:tcPr>
          <w:p w14:paraId="55350DE1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F625E0E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2BBF3FD0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7C24F1D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0EDF84F4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2FFC4D3F" w14:textId="1FBFF93C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wyposażone w 8 wielorazowych elementów bezpośredniego kontaktu z klatką piersio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>wą w dwóch wersjach (3 małe, 5 d</w:t>
            </w:r>
            <w:r w:rsidRPr="002414D4">
              <w:rPr>
                <w:rFonts w:ascii="Arial" w:hAnsi="Arial" w:cs="Arial"/>
                <w:color w:val="auto"/>
                <w:szCs w:val="24"/>
              </w:rPr>
              <w:t>użych)</w:t>
            </w:r>
          </w:p>
        </w:tc>
        <w:tc>
          <w:tcPr>
            <w:tcW w:w="1829" w:type="dxa"/>
            <w:vAlign w:val="center"/>
            <w:hideMark/>
          </w:tcPr>
          <w:p w14:paraId="7D2C4419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63D6799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1CBC1D72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29FE1343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74620E48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70CADF02" w14:textId="65653DD6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dające możliwość połączenia za pomocą technologii bezprzewodowej z defibrylatorem umożliwiając obsługę urządzenia do kompresji z poziomu defibrylatora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1829" w:type="dxa"/>
            <w:vAlign w:val="center"/>
            <w:hideMark/>
          </w:tcPr>
          <w:p w14:paraId="31DA3D7F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1C760F06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782B2381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7357A3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1335AD83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0D4E2899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Konstrukcja dostosowana do stosowania aparatu RTG, urządzenie posiadające deskę pod plecy przezierną dla promieni RTG, wyposażona w uchwyt ułatwiający podłożenie pod plecy pacjenta </w:t>
            </w:r>
          </w:p>
        </w:tc>
        <w:tc>
          <w:tcPr>
            <w:tcW w:w="1829" w:type="dxa"/>
            <w:vAlign w:val="center"/>
            <w:hideMark/>
          </w:tcPr>
          <w:p w14:paraId="0A783D4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1D4133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7FF18B20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4948BC0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13F602BA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5FD34C72" w14:textId="77777777" w:rsidR="0063458A" w:rsidRPr="002414D4" w:rsidRDefault="0063458A" w:rsidP="00AF6870">
            <w:pPr>
              <w:pStyle w:val="Tre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Urządzenie pracujące w następujących trybach kompresji:</w:t>
            </w:r>
          </w:p>
          <w:p w14:paraId="48289811" w14:textId="77777777" w:rsidR="0063458A" w:rsidRPr="002414D4" w:rsidRDefault="0063458A" w:rsidP="00571A56">
            <w:pPr>
              <w:pStyle w:val="Tre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color w:val="auto"/>
                <w:lang w:val="en-US" w:eastAsia="en-US"/>
              </w:rPr>
            </w:pPr>
            <w:r w:rsidRPr="002414D4">
              <w:rPr>
                <w:rFonts w:ascii="Arial" w:hAnsi="Arial" w:cs="Arial"/>
                <w:color w:val="auto"/>
                <w:lang w:val="en-US" w:eastAsia="en-US"/>
              </w:rPr>
              <w:t xml:space="preserve">15:2 </w:t>
            </w:r>
          </w:p>
          <w:p w14:paraId="585E982B" w14:textId="77777777" w:rsidR="0063458A" w:rsidRPr="002414D4" w:rsidRDefault="0063458A" w:rsidP="00571A56">
            <w:pPr>
              <w:pStyle w:val="Tre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color w:val="auto"/>
                <w:lang w:val="en-US" w:eastAsia="en-US"/>
              </w:rPr>
            </w:pPr>
            <w:r w:rsidRPr="002414D4">
              <w:rPr>
                <w:rFonts w:ascii="Arial" w:hAnsi="Arial" w:cs="Arial"/>
                <w:color w:val="auto"/>
                <w:lang w:val="en-US" w:eastAsia="en-US"/>
              </w:rPr>
              <w:t>30:2</w:t>
            </w:r>
          </w:p>
          <w:p w14:paraId="40009B36" w14:textId="77777777" w:rsidR="0063458A" w:rsidRPr="002414D4" w:rsidRDefault="0063458A" w:rsidP="00571A56">
            <w:pPr>
              <w:pStyle w:val="Tre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color w:val="auto"/>
                <w:lang w:val="en-US" w:eastAsia="en-US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lang w:val="en-US" w:eastAsia="en-US"/>
              </w:rPr>
              <w:t>ciągły</w:t>
            </w:r>
            <w:proofErr w:type="spellEnd"/>
          </w:p>
        </w:tc>
        <w:tc>
          <w:tcPr>
            <w:tcW w:w="1829" w:type="dxa"/>
            <w:vAlign w:val="center"/>
            <w:hideMark/>
          </w:tcPr>
          <w:p w14:paraId="724F4E8A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78501DC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74A54D5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33334ED8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1C1FE8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1A4E0FE2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unoszące tłok powyżej klatki piersiowej w celu ułatwienia pełnego rozprężenia klatki piersiowej podczas przerwy na wentylacji pacjenta</w:t>
            </w:r>
          </w:p>
        </w:tc>
        <w:tc>
          <w:tcPr>
            <w:tcW w:w="1829" w:type="dxa"/>
            <w:vAlign w:val="center"/>
            <w:hideMark/>
          </w:tcPr>
          <w:p w14:paraId="3FC4033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DBCB5C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2B95F70C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1BA7A47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26472E2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72982DB4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posiadające mechanizm zabezpieczający przy zastosowaniu mechanicznej kompresji przed urazami i pogłębianiem już istniejących.</w:t>
            </w:r>
          </w:p>
        </w:tc>
        <w:tc>
          <w:tcPr>
            <w:tcW w:w="1829" w:type="dxa"/>
            <w:vAlign w:val="center"/>
            <w:hideMark/>
          </w:tcPr>
          <w:p w14:paraId="531E37E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9541101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391D3D03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56337572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9F1B5A1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28D1D867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Waga kompletnego urządzenia wraz z akcesoriami - poniżej 12 kg</w:t>
            </w:r>
          </w:p>
        </w:tc>
        <w:tc>
          <w:tcPr>
            <w:tcW w:w="1829" w:type="dxa"/>
            <w:vAlign w:val="center"/>
            <w:hideMark/>
          </w:tcPr>
          <w:p w14:paraId="1567A503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4322368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528512EA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F2CC2AC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0F2D7979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5E99CF60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posiadające klasę odporności IP54</w:t>
            </w:r>
          </w:p>
        </w:tc>
        <w:tc>
          <w:tcPr>
            <w:tcW w:w="1829" w:type="dxa"/>
            <w:vAlign w:val="center"/>
            <w:hideMark/>
          </w:tcPr>
          <w:p w14:paraId="4DB58D76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900BDCF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3C7E9527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B03A1C5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3352197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38568748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dające możliwość skonfigurowania ekranu startowego urządzenia na min. 3 różne sposoby.</w:t>
            </w:r>
          </w:p>
        </w:tc>
        <w:tc>
          <w:tcPr>
            <w:tcW w:w="1829" w:type="dxa"/>
            <w:vAlign w:val="center"/>
            <w:hideMark/>
          </w:tcPr>
          <w:p w14:paraId="6A909E6F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91AFAE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2B17CC41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pl-PL"/>
              </w:rPr>
            </w:pPr>
          </w:p>
        </w:tc>
      </w:tr>
      <w:tr w:rsidR="002414D4" w:rsidRPr="002414D4" w14:paraId="352389FE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6561D955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75DB78C1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działające w pełni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elektryczine</w:t>
            </w:r>
            <w:proofErr w:type="spellEnd"/>
          </w:p>
        </w:tc>
        <w:tc>
          <w:tcPr>
            <w:tcW w:w="1829" w:type="dxa"/>
            <w:vAlign w:val="center"/>
            <w:hideMark/>
          </w:tcPr>
          <w:p w14:paraId="7FB46D02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7C6F151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3624998D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B2128DD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2F71B1F6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37C4F84B" w14:textId="22D065A6" w:rsidR="0063458A" w:rsidRPr="002414D4" w:rsidRDefault="00AF6870" w:rsidP="00AF6870">
            <w:pPr>
              <w:pStyle w:val="Tre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lang w:val="en-US" w:eastAsia="en-US"/>
              </w:rPr>
              <w:t>Źródło</w:t>
            </w:r>
            <w:proofErr w:type="spellEnd"/>
            <w:r w:rsidRPr="002414D4">
              <w:rPr>
                <w:rFonts w:ascii="Arial" w:hAnsi="Arial" w:cs="Arial"/>
                <w:color w:val="auto"/>
                <w:lang w:val="en-US" w:eastAsia="en-US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lang w:val="en-US" w:eastAsia="en-US"/>
              </w:rPr>
              <w:t>zasilania</w:t>
            </w:r>
            <w:proofErr w:type="spellEnd"/>
            <w:r w:rsidRPr="002414D4">
              <w:rPr>
                <w:rFonts w:ascii="Arial" w:hAnsi="Arial" w:cs="Arial"/>
                <w:color w:val="auto"/>
                <w:lang w:val="en-US" w:eastAsia="en-US"/>
              </w:rPr>
              <w:t>:</w:t>
            </w:r>
          </w:p>
          <w:p w14:paraId="1A762B7E" w14:textId="77777777" w:rsidR="0063458A" w:rsidRPr="002414D4" w:rsidRDefault="0063458A" w:rsidP="00571A56">
            <w:pPr>
              <w:pStyle w:val="Tre"/>
              <w:numPr>
                <w:ilvl w:val="0"/>
                <w:numId w:val="11"/>
              </w:numPr>
              <w:spacing w:line="276" w:lineRule="auto"/>
              <w:ind w:left="781" w:hanging="426"/>
              <w:rPr>
                <w:rFonts w:ascii="Arial" w:hAnsi="Arial" w:cs="Arial"/>
                <w:color w:val="auto"/>
                <w:lang w:eastAsia="en-US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lang w:eastAsia="en-US"/>
              </w:rPr>
              <w:t>akumulator</w:t>
            </w:r>
            <w:proofErr w:type="gramEnd"/>
            <w:r w:rsidRPr="002414D4">
              <w:rPr>
                <w:rFonts w:ascii="Arial" w:hAnsi="Arial" w:cs="Arial"/>
                <w:color w:val="auto"/>
                <w:lang w:eastAsia="en-US"/>
              </w:rPr>
              <w:t xml:space="preserve"> nowoczesnej generacji bez efektu pamięci</w:t>
            </w:r>
          </w:p>
          <w:p w14:paraId="426F36DF" w14:textId="77777777" w:rsidR="0063458A" w:rsidRPr="002414D4" w:rsidRDefault="0063458A" w:rsidP="00571A56">
            <w:pPr>
              <w:pStyle w:val="Tre"/>
              <w:numPr>
                <w:ilvl w:val="0"/>
                <w:numId w:val="11"/>
              </w:numPr>
              <w:spacing w:line="276" w:lineRule="auto"/>
              <w:ind w:left="781" w:hanging="426"/>
              <w:rPr>
                <w:rFonts w:ascii="Arial" w:hAnsi="Arial" w:cs="Arial"/>
                <w:color w:val="auto"/>
                <w:lang w:eastAsia="en-US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lang w:eastAsia="en-US"/>
              </w:rPr>
              <w:t>zasilanie</w:t>
            </w:r>
            <w:proofErr w:type="gramEnd"/>
            <w:r w:rsidRPr="002414D4">
              <w:rPr>
                <w:rFonts w:ascii="Arial" w:hAnsi="Arial" w:cs="Arial"/>
                <w:color w:val="auto"/>
                <w:lang w:eastAsia="en-US"/>
              </w:rPr>
              <w:t xml:space="preserve"> z gniazda sieci 230V ~AC</w:t>
            </w:r>
          </w:p>
        </w:tc>
        <w:tc>
          <w:tcPr>
            <w:tcW w:w="1829" w:type="dxa"/>
            <w:vAlign w:val="center"/>
            <w:hideMark/>
          </w:tcPr>
          <w:p w14:paraId="3F98E865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8184D4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075A37F3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B240E31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322979FB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7C3967E6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Czas pracy na jednym akumulatorze min. 80 min.</w:t>
            </w:r>
          </w:p>
        </w:tc>
        <w:tc>
          <w:tcPr>
            <w:tcW w:w="1829" w:type="dxa"/>
            <w:vAlign w:val="center"/>
            <w:hideMark/>
          </w:tcPr>
          <w:p w14:paraId="4153DAF7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9040BAC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3B40AC70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31CBD9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71414EE8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717D03B4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Wskaźnik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naładowania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baterii</w:t>
            </w:r>
            <w:proofErr w:type="spellEnd"/>
          </w:p>
        </w:tc>
        <w:tc>
          <w:tcPr>
            <w:tcW w:w="1829" w:type="dxa"/>
            <w:vAlign w:val="center"/>
            <w:hideMark/>
          </w:tcPr>
          <w:p w14:paraId="6404001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885056C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722DAC2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E61DED2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A663DE4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1F61298C" w14:textId="7BD8CCFD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Czas ładowania akumulatora od 0-d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>o 100% 220-240V 0-100% - max. 3</w:t>
            </w:r>
            <w:r w:rsidR="00EF7C70" w:rsidRPr="002414D4">
              <w:rPr>
                <w:rFonts w:ascii="Arial" w:hAnsi="Arial" w:cs="Arial"/>
                <w:color w:val="auto"/>
                <w:szCs w:val="24"/>
              </w:rPr>
              <w:t xml:space="preserve"> godziny</w:t>
            </w:r>
          </w:p>
        </w:tc>
        <w:tc>
          <w:tcPr>
            <w:tcW w:w="1829" w:type="dxa"/>
            <w:vAlign w:val="center"/>
            <w:hideMark/>
          </w:tcPr>
          <w:p w14:paraId="6D83B1E7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04CE725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514C7CF0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6CE0061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0BAE241D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32AC2FE6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dające możliwość podglądu z pozycji urządzenia ilości cykli ładowania baterii</w:t>
            </w:r>
          </w:p>
        </w:tc>
        <w:tc>
          <w:tcPr>
            <w:tcW w:w="1829" w:type="dxa"/>
            <w:vAlign w:val="center"/>
            <w:hideMark/>
          </w:tcPr>
          <w:p w14:paraId="12B64959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628970C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0E379EA6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4ECFA5F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27F133F3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6B62B948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posiadające możliwość zasilania z sieci 230 V</w:t>
            </w:r>
          </w:p>
        </w:tc>
        <w:tc>
          <w:tcPr>
            <w:tcW w:w="1829" w:type="dxa"/>
            <w:vAlign w:val="center"/>
            <w:hideMark/>
          </w:tcPr>
          <w:p w14:paraId="456AEE5A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246BB74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5E9212ED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596289D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324DD40C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6ECC9969" w14:textId="77777777" w:rsidR="0063458A" w:rsidRPr="002414D4" w:rsidRDefault="0063458A" w:rsidP="00AF6870">
            <w:pPr>
              <w:pStyle w:val="Tre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 w:rsidRPr="002414D4">
              <w:rPr>
                <w:rFonts w:ascii="Arial" w:hAnsi="Arial" w:cs="Arial"/>
                <w:color w:val="auto"/>
                <w:lang w:eastAsia="en-US"/>
              </w:rPr>
              <w:t>Urządzenie posiadające torbę do transportu w dłoni, wraz z okienkiem rewizyjnym celem ładowania urządzenia bez konieczności wyjmowania z torbo/ plecaka.</w:t>
            </w:r>
          </w:p>
        </w:tc>
        <w:tc>
          <w:tcPr>
            <w:tcW w:w="1829" w:type="dxa"/>
            <w:vAlign w:val="center"/>
            <w:hideMark/>
          </w:tcPr>
          <w:p w14:paraId="3A26552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B9E2E8E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2E6CF8EB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160ED48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0CA0CF54" w14:textId="77777777" w:rsidR="0063458A" w:rsidRPr="002414D4" w:rsidRDefault="0063458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  <w:hideMark/>
          </w:tcPr>
          <w:p w14:paraId="103E7726" w14:textId="77777777" w:rsidR="0063458A" w:rsidRPr="002414D4" w:rsidRDefault="0063458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Na </w:t>
            </w:r>
            <w:r w:rsidRPr="002414D4">
              <w:rPr>
                <w:rFonts w:ascii="Arial" w:eastAsia="Arial Unicode MS" w:hAnsi="Arial" w:cs="Arial"/>
                <w:color w:val="auto"/>
                <w:szCs w:val="24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wyposażeniu wózek transportowy wyposażony blat roboczy ze stali nierdzewnej na aparaturę oraz szuflady.</w:t>
            </w:r>
          </w:p>
        </w:tc>
        <w:tc>
          <w:tcPr>
            <w:tcW w:w="1829" w:type="dxa"/>
            <w:vAlign w:val="center"/>
            <w:hideMark/>
          </w:tcPr>
          <w:p w14:paraId="476DB808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739F2D5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6525ACBE" w14:textId="77777777" w:rsidR="0063458A" w:rsidRPr="002414D4" w:rsidRDefault="0063458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4C32F5F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306060F1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</w:tcPr>
          <w:p w14:paraId="7C73BE36" w14:textId="3BE60400" w:rsidR="007220FA" w:rsidRPr="002414D4" w:rsidRDefault="007220F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29" w:type="dxa"/>
            <w:vAlign w:val="center"/>
          </w:tcPr>
          <w:p w14:paraId="7F552B74" w14:textId="02344394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0170FB81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666D28CD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2B68225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4EFD07D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</w:tcPr>
          <w:p w14:paraId="5C234D2D" w14:textId="2A11347F" w:rsidR="007220FA" w:rsidRPr="002414D4" w:rsidRDefault="007220F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829" w:type="dxa"/>
            <w:vAlign w:val="center"/>
          </w:tcPr>
          <w:p w14:paraId="51549169" w14:textId="7117BAA9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345B4FB9" w14:textId="3660E406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014" w:type="dxa"/>
            <w:vAlign w:val="center"/>
          </w:tcPr>
          <w:p w14:paraId="2E0E393C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11280EE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5EABACFE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</w:tcPr>
          <w:p w14:paraId="7B18674F" w14:textId="3E18931F" w:rsidR="007220FA" w:rsidRPr="002414D4" w:rsidRDefault="007220F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1829" w:type="dxa"/>
            <w:vAlign w:val="center"/>
          </w:tcPr>
          <w:p w14:paraId="72403623" w14:textId="4FD0D70A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2469C10C" w14:textId="19D67F1D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014" w:type="dxa"/>
            <w:vAlign w:val="center"/>
          </w:tcPr>
          <w:p w14:paraId="081FA53B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13061C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7DE902A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</w:tcPr>
          <w:p w14:paraId="6F17927D" w14:textId="54D74543" w:rsidR="007220FA" w:rsidRPr="002414D4" w:rsidRDefault="007220F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29" w:type="dxa"/>
            <w:vAlign w:val="center"/>
          </w:tcPr>
          <w:p w14:paraId="765BACBC" w14:textId="6189115A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5FE94B8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029C2A65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403B580" w14:textId="77777777" w:rsidTr="00E34724">
        <w:trPr>
          <w:trHeight w:val="284"/>
          <w:jc w:val="center"/>
        </w:trPr>
        <w:tc>
          <w:tcPr>
            <w:tcW w:w="850" w:type="dxa"/>
            <w:vAlign w:val="center"/>
          </w:tcPr>
          <w:p w14:paraId="40DE3A77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33" w:type="dxa"/>
            <w:shd w:val="clear" w:color="auto" w:fill="FFFFFF"/>
            <w:vAlign w:val="center"/>
          </w:tcPr>
          <w:p w14:paraId="2875ACFE" w14:textId="626B86C1" w:rsidR="007220FA" w:rsidRPr="002414D4" w:rsidRDefault="007220FA" w:rsidP="00AF687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29" w:type="dxa"/>
            <w:vAlign w:val="center"/>
          </w:tcPr>
          <w:p w14:paraId="457A43DF" w14:textId="521D8AE1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E8A934E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14" w:type="dxa"/>
            <w:vAlign w:val="center"/>
          </w:tcPr>
          <w:p w14:paraId="25421A9D" w14:textId="77777777" w:rsidR="007220FA" w:rsidRPr="002414D4" w:rsidRDefault="007220FA" w:rsidP="00AF687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4765DBEE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8"/>
          <w:footerReference w:type="default" r:id="rId19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EFF9926" w14:textId="579A93CE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(7)-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5EA33480" w14:textId="405434E8" w:rsidR="003A7DDB" w:rsidRPr="002414D4" w:rsidRDefault="003A7DDB" w:rsidP="009F51B9">
      <w:pPr>
        <w:pStyle w:val="Nagwek1"/>
      </w:pPr>
      <w:r w:rsidRPr="002414D4">
        <w:t>Zadanie numer 7</w:t>
      </w:r>
      <w:r w:rsidR="00305632" w:rsidRPr="002414D4">
        <w:t xml:space="preserve"> Zakup stacji przeglądowej</w:t>
      </w:r>
    </w:p>
    <w:p w14:paraId="3621E958" w14:textId="24D9F374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7- Zestawienie wymaganych parametrów techniczno-użytkowych’’"/>
        <w:tblDescription w:val="„Formularz ofertowy -7 Zestawienie wymaganych parametrów techniczno-użytkowych’’"/>
      </w:tblPr>
      <w:tblGrid>
        <w:gridCol w:w="723"/>
        <w:gridCol w:w="6788"/>
        <w:gridCol w:w="2156"/>
        <w:gridCol w:w="1555"/>
        <w:gridCol w:w="2981"/>
      </w:tblGrid>
      <w:tr w:rsidR="002414D4" w:rsidRPr="002414D4" w14:paraId="7782CFFB" w14:textId="139DFC11" w:rsidTr="00EF7C70">
        <w:trPr>
          <w:trHeight w:val="284"/>
          <w:tblHeader/>
          <w:jc w:val="center"/>
        </w:trPr>
        <w:tc>
          <w:tcPr>
            <w:tcW w:w="723" w:type="dxa"/>
            <w:tcBorders>
              <w:bottom w:val="single" w:sz="4" w:space="0" w:color="auto"/>
            </w:tcBorders>
          </w:tcPr>
          <w:p w14:paraId="7605F00C" w14:textId="0CC157D1" w:rsidR="00305632" w:rsidRPr="002414D4" w:rsidRDefault="00305632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788" w:type="dxa"/>
            <w:tcBorders>
              <w:bottom w:val="single" w:sz="4" w:space="0" w:color="auto"/>
            </w:tcBorders>
          </w:tcPr>
          <w:p w14:paraId="5CD6F165" w14:textId="2C1A0A04" w:rsidR="00305632" w:rsidRPr="002414D4" w:rsidRDefault="00305632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3CF7A567" w14:textId="3A71177E" w:rsidR="00305632" w:rsidRPr="002414D4" w:rsidRDefault="00305632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39147F9" w14:textId="34646005" w:rsidR="00305632" w:rsidRPr="002414D4" w:rsidRDefault="00305632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14:paraId="2EDBD8FD" w14:textId="09C46F05" w:rsidR="00305632" w:rsidRPr="002414D4" w:rsidRDefault="00305632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391E6A3E" w14:textId="714771F4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54554006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586142C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 przenośny z torbą transportową, testerem wyładowań.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C0CEB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866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82B8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4504E8F" w14:textId="5202A808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5EDEA41D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1E4AD357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akumulatorowe z akumulatorów bez efektu pamięci.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9A6C2D" w14:textId="77777777" w:rsidR="00305632" w:rsidRPr="002414D4" w:rsidRDefault="00305632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D5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6E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09F9191" w14:textId="377D114F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67E26DE8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749F52B1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Ładowanie akumulatorów z sieci 230 V AC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344258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F21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8A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3296CD6" w14:textId="323DF136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24A03395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30E78EAE" w14:textId="100B2D90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Czas pracy urząd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zenia na jednym akumulatorze –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360 minut monitorowania lub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400 defibrylacji x 360J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981DA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D78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D5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FAF1E23" w14:textId="09E4021F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6740EF9C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1351169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Ciężar defibrylatora do 9,1 kg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9BC8B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DA57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361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A04D8B1" w14:textId="18B868D9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3C23F916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B1788B3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Codzienny auto test poprawności działania urządzenia bez udziału użytkownika, bez konieczności włączania urządzenia. Potwierdzenie poprawności działania z datą, godziną, numerem aparatu umieszczone na wydruku lub przytoczony wydruk i przesłane/transmisja danych do: działu technicznego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lastRenderedPageBreak/>
              <w:t>szpitala, koordynatora medycznego pogotowia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40E59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459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0A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C2A150" w14:textId="567607B9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66F9D24B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190578D7" w14:textId="1F4304DA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Norma IP 43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 xml:space="preserve"> lub równoważna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991AC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247C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2F6F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CE83774" w14:textId="400F6607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2AB332A3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37AA5003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synchroniczna i asynchroniczna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CC50CB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D1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6E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775D176" w14:textId="4412E0E0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33A43B67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3E87A53A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w trybie ręcznym i AED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A6E7F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27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81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4AA6F8E" w14:textId="62F43868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0DF17ACE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0400E9A3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Metronom reanimacyjny z możliwością ustawień rytmu częstości uciśnięć dla pacjentów zaintubowanych i nie zaintubowanych, oraz dla dorosłych i dzieci.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0FB98E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3DE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DB40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B6A36CB" w14:textId="76FC0E8C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49869F35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C96A193" w14:textId="70325D4E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Dwufazowa fala defibrylacji w zakresie energii od 2 do 360 J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15EC4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614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B11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D4FC4F4" w14:textId="75006EE7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04C4B43C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094314E7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Dostępne poziomy energii zewnętrznej – min. 20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8590BF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DD62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B0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0B3B876" w14:textId="4C026ABB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6843A200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05AAC048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regulacja parametrów defibrylacji z uwzględnieniem impedancji ciała pacjenta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9F3B50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2589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F30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4018F5C" w14:textId="18474374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49B8607B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15A31D0" w14:textId="7C9AAF59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Defibrylacja przez łyżki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zewnętrzne, elektrody naklejane, na wyposażeniu nakładki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dziecięce/neonatologiczne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35DE51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968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9C5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7849FA1" w14:textId="19F8E8C4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5AE59FDA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36324975" w14:textId="3A0AB2B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Łyżki twarde z regulacją energii defibrylacji, wyposażone w przycisk umożliwiający drukowanie na żądanie. Mocowanie łyżek twardych bezpośrednio w obudowie urządzen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ia spełniające normę PN-EN 1789 lub równoważną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38F07C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9CD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6265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FBE2222" w14:textId="78F9B510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75ECB90E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15843890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Pełna obsługa defibrylatora z łyżek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zewnętrznych (wybór energii, defibrylacja, wydruk start/stop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na żądanie), także przy zainstalowanych nakładkach pediatrycznych/neonatologicznych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7AA423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928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C7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7DBCC83" w14:textId="168003FC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4C30564E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756BD403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Stymulacja przezskórna w trybie sztywnym i na żądanie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B16396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4BE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597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F00C4FC" w14:textId="64E8A0CA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4641C2BD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3D89DF5" w14:textId="762B5DCB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Częstość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40-170 impulsów/minutę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309CEB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9FD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48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EE925FA" w14:textId="39EB5633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6B91D521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54AA4E2B" w14:textId="17666471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Regulacja prądu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0-200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</w:t>
            </w:r>
            <w:proofErr w:type="spellEnd"/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85B924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54AC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3D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E1349C9" w14:textId="5AD93E1C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216292FB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5DAD72A3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Odczyt 3 i 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13ADAE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DD94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66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C727FE4" w14:textId="7207E721" w:rsidTr="00EF7C70">
        <w:trPr>
          <w:trHeight w:val="284"/>
          <w:jc w:val="center"/>
        </w:trPr>
        <w:tc>
          <w:tcPr>
            <w:tcW w:w="723" w:type="dxa"/>
            <w:vAlign w:val="center"/>
          </w:tcPr>
          <w:p w14:paraId="250287C0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D1EA185" w14:textId="77777777" w:rsidR="00305632" w:rsidRPr="002414D4" w:rsidRDefault="00305632" w:rsidP="00962CA0">
            <w:pPr>
              <w:pStyle w:val="Bezodstpw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Automatyczna interpretacja i diagnoza 12-odprowadzeniowego badania EKG uwzględniająca wiek i płeć pacjenta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27642D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EBB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CFC8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CF177E0" w14:textId="4F41E99F" w:rsidTr="00EF7C70">
        <w:trPr>
          <w:trHeight w:val="284"/>
          <w:jc w:val="center"/>
        </w:trPr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FA0F338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7C9F7751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Alarmy częstości akcji serca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B165AD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C15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AE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8532EBE" w14:textId="2528C144" w:rsidTr="00EF7C70">
        <w:trPr>
          <w:trHeight w:val="284"/>
          <w:jc w:val="center"/>
        </w:trPr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5690B9B2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0930BC1B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 częstości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oddechów (CO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D1481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5148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03A7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A5B6EF" w14:textId="1B17EF1E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04F8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1F0C5EAF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pomiaru tętna od 20-250 u/min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992914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55F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66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AE057DE" w14:textId="42908831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DE78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28CE6DCC" w14:textId="7142C705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Zakres wzmocnienia sygnału EKG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od 0,5 do 4cm/</w:t>
            </w:r>
            <w:proofErr w:type="spellStart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Mv</w:t>
            </w:r>
            <w:proofErr w:type="spellEnd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, 8 poziomów wzmocnienia.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6FA89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21E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A6E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897AE07" w14:textId="5E5C82E3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A029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2E82DCB" w14:textId="2919FC4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Prezentacja zapisu EKG –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3 kanały na ekranie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1A9FA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9E8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202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6D1F3F3" w14:textId="54892DA6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31BA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5F0C8C67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Ekran o wysokiej rozdzielczości, kolorowy o przekątnej 8,4’’.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33177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B193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89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5DEE638" w14:textId="4B221AAC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76D0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2142DE15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EKG na papierze o szerokości 100 mm.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EA146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581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7F1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5A6CBED" w14:textId="45B16220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ABAA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9F070DF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trendów czasowych mierzonych parametrów oraz pomiarów uniesienia odcinka ST na każdym odprowadzeniu EKG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270C3A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885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CEB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CCC494D" w14:textId="5A43CE4C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131F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0EC65CD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pomiaru SpO2 w zakresie 50-100% z czujnikiem typu klips na palec.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A45A2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41BA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C06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C763387" w14:textId="2FFBCA08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C272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71448772" w14:textId="77777777" w:rsidR="00305632" w:rsidRPr="002414D4" w:rsidRDefault="00305632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Moduł do pomiaru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NiBP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mankietem dla dorosłych.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0D202A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DFEC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6574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73751A1" w14:textId="4A7AF718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3B73B" w14:textId="77777777" w:rsidR="00305632" w:rsidRPr="002414D4" w:rsidRDefault="00305632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6CB92F91" w14:textId="77777777" w:rsidR="00305632" w:rsidRPr="002414D4" w:rsidRDefault="00305632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rozbudowy o modem do transmisji danych do istniejących stacji odbiorczych w pracowniach kardiologii inwazyjnej.</w:t>
            </w:r>
          </w:p>
        </w:tc>
        <w:tc>
          <w:tcPr>
            <w:tcW w:w="2156" w:type="dxa"/>
            <w:tcBorders>
              <w:left w:val="single" w:sz="4" w:space="0" w:color="000000"/>
            </w:tcBorders>
            <w:vAlign w:val="center"/>
          </w:tcPr>
          <w:p w14:paraId="1762C56A" w14:textId="77777777" w:rsidR="00305632" w:rsidRPr="002414D4" w:rsidRDefault="00305632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12D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965" w14:textId="77777777" w:rsidR="00305632" w:rsidRPr="002414D4" w:rsidRDefault="00305632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EA9B041" w14:textId="77777777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F4E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4D8CADCB" w14:textId="36596B87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56" w:type="dxa"/>
            <w:tcBorders>
              <w:left w:val="single" w:sz="4" w:space="0" w:color="000000"/>
            </w:tcBorders>
            <w:vAlign w:val="center"/>
          </w:tcPr>
          <w:p w14:paraId="28F41718" w14:textId="1F7EEE0A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BF19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194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4907461" w14:textId="77777777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8042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25D44B3B" w14:textId="637EC0DC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56" w:type="dxa"/>
            <w:tcBorders>
              <w:left w:val="single" w:sz="4" w:space="0" w:color="000000"/>
            </w:tcBorders>
            <w:vAlign w:val="center"/>
          </w:tcPr>
          <w:p w14:paraId="5C56D572" w14:textId="10B99FDA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D67" w14:textId="3C361F33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CCFA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C26AE0" w14:textId="77777777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73E5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08E3FD0C" w14:textId="0357B96E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2156" w:type="dxa"/>
            <w:tcBorders>
              <w:left w:val="single" w:sz="4" w:space="0" w:color="000000"/>
            </w:tcBorders>
            <w:vAlign w:val="center"/>
          </w:tcPr>
          <w:p w14:paraId="2D6F7BB8" w14:textId="57715287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0AD3" w14:textId="3177ED45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758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E73B458" w14:textId="77777777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B006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1A9B079F" w14:textId="60D63CF1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56" w:type="dxa"/>
            <w:tcBorders>
              <w:left w:val="single" w:sz="4" w:space="0" w:color="000000"/>
            </w:tcBorders>
            <w:vAlign w:val="center"/>
          </w:tcPr>
          <w:p w14:paraId="48802BF0" w14:textId="15ECD154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7378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844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3772F00" w14:textId="77777777" w:rsidTr="00EF7C70">
        <w:trPr>
          <w:trHeight w:val="284"/>
          <w:jc w:val="center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B4A5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788" w:type="dxa"/>
            <w:vAlign w:val="center"/>
          </w:tcPr>
          <w:p w14:paraId="73DFAEE3" w14:textId="39274CF2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serwisowych, utrudniających dostęp do wykonania czynności serwisowych (w tym przeglądów technicznych i napraw) przez właściciela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453F29" w14:textId="33BFBA0E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FC1B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D71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DBCC8F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20"/>
          <w:footerReference w:type="default" r:id="rId21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602518DB" w14:textId="5B8893F1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(8)-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0A376D4B" w14:textId="1DE141F8" w:rsidR="003A7DDB" w:rsidRPr="002414D4" w:rsidRDefault="003A7DDB" w:rsidP="009F51B9">
      <w:pPr>
        <w:pStyle w:val="Nagwek1"/>
      </w:pPr>
      <w:r w:rsidRPr="002414D4">
        <w:t>Zadanie numer 8</w:t>
      </w:r>
      <w:r w:rsidR="00305632" w:rsidRPr="002414D4">
        <w:t xml:space="preserve"> Zakup 2 sztuk kardiomonitorów</w:t>
      </w:r>
    </w:p>
    <w:p w14:paraId="45103FB4" w14:textId="1B68BE53" w:rsidR="00D7075E" w:rsidRPr="002414D4" w:rsidRDefault="003A7DDB" w:rsidP="00962CA0">
      <w:pPr>
        <w:spacing w:before="240" w:after="720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8- Zestawienie wymaganych parametrów techniczno-użytkowych’’"/>
        <w:tblDescription w:val="„Formularz ofertowy -8 Zestawienie wymaganych parametrów techniczno-użytkowych’’"/>
      </w:tblPr>
      <w:tblGrid>
        <w:gridCol w:w="687"/>
        <w:gridCol w:w="7180"/>
        <w:gridCol w:w="1984"/>
        <w:gridCol w:w="1559"/>
        <w:gridCol w:w="3119"/>
      </w:tblGrid>
      <w:tr w:rsidR="002414D4" w:rsidRPr="002414D4" w14:paraId="694196B2" w14:textId="77777777" w:rsidTr="00EF7C70">
        <w:trPr>
          <w:trHeight w:val="284"/>
          <w:tblHeader/>
        </w:trPr>
        <w:tc>
          <w:tcPr>
            <w:tcW w:w="687" w:type="dxa"/>
            <w:vAlign w:val="center"/>
          </w:tcPr>
          <w:p w14:paraId="055E3786" w14:textId="2F5B4640" w:rsidR="00D7075E" w:rsidRPr="002414D4" w:rsidRDefault="00D7075E" w:rsidP="00D707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180" w:type="dxa"/>
            <w:vAlign w:val="center"/>
          </w:tcPr>
          <w:p w14:paraId="0A84D4B1" w14:textId="0F5FD91C" w:rsidR="00D7075E" w:rsidRPr="002414D4" w:rsidRDefault="00D7075E" w:rsidP="00D707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vAlign w:val="center"/>
          </w:tcPr>
          <w:p w14:paraId="24E048F1" w14:textId="2D8F718F" w:rsidR="00D7075E" w:rsidRPr="002414D4" w:rsidRDefault="00D7075E" w:rsidP="00D707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59" w:type="dxa"/>
            <w:vAlign w:val="center"/>
          </w:tcPr>
          <w:p w14:paraId="4B5B19B2" w14:textId="04028B6D" w:rsidR="00D7075E" w:rsidRPr="002414D4" w:rsidRDefault="00D7075E" w:rsidP="00D707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19" w:type="dxa"/>
            <w:vAlign w:val="center"/>
          </w:tcPr>
          <w:p w14:paraId="00F59AD5" w14:textId="008187B7" w:rsidR="00D7075E" w:rsidRPr="002414D4" w:rsidRDefault="00D7075E" w:rsidP="00D707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7D58631A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C6C30ED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D9DEBE9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Monitor zbudowany w oparciu o moduły pomiarowe przenoszone między monitorami, odłączane i podłączane do szuflady modułów pomiarowych w sposób zapewniający automatyczną zmianę konfiguracji ekranu, uwzględniającą pojawienie się odpowiednich parametrów, bez zakłócania pracy monitora. Możliwość jednoczesnego monitorowania wszystkich wymaganych parametrów na każdym stanowisku. Zasilanie, komunikacja oraz przesyłanie danych pomiarowych z modułów pomiarowych do monitora realizowane wyłącznie poprzez metalowe złącza elektroniczne (styki elektryczne).</w:t>
            </w:r>
          </w:p>
        </w:tc>
        <w:tc>
          <w:tcPr>
            <w:tcW w:w="1984" w:type="dxa"/>
            <w:vAlign w:val="center"/>
          </w:tcPr>
          <w:p w14:paraId="6E700E20" w14:textId="14F679B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BDAE29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733127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1CFFCCE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2DED0A9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8F7B2B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Monitor wyposażony w tryb pracy dla dorosłych, dzieci i noworodków. Podczas przełączania pomiędzy poszczególnymi trybami monitor automatycznie dostosowujący granice alarmowe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do danej grupy wiekowej. Przełączanie poszczególnych trybów monitorowania: dorosły, dziecko, noworodek niewymagające konieczności wyłączania lub restartowania monitora.</w:t>
            </w:r>
          </w:p>
        </w:tc>
        <w:tc>
          <w:tcPr>
            <w:tcW w:w="1984" w:type="dxa"/>
            <w:vAlign w:val="center"/>
          </w:tcPr>
          <w:p w14:paraId="51910A93" w14:textId="3AA787C1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444F847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998B12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327DB0E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3223F0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3D9DC39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Kardiomonitory kompatybilne z posiadanymi w placówce kardiomonitorami z serii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IntelliVue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możliwość wymiennej pracy w tej samej centrali (podłączenie do centrali) oraz współdzielenie akcesoriów.</w:t>
            </w:r>
          </w:p>
        </w:tc>
        <w:tc>
          <w:tcPr>
            <w:tcW w:w="1984" w:type="dxa"/>
            <w:vAlign w:val="center"/>
          </w:tcPr>
          <w:p w14:paraId="77E22BE7" w14:textId="1FF5A7A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ABB3BC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BF0E25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5BB3DFE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B0B6B72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025D992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Monitor z możliwością jednoczesnego pomiaru następujących parametrów, przy czym poszczególne pomiary realizowane przy pomocy modułów pomiarowych, sterowanych z ekranu dotykowego monitora (ilości wymaganych parametrów opisane w dalszej części): </w:t>
            </w:r>
          </w:p>
          <w:p w14:paraId="171871C2" w14:textId="6EE1B6D0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EKG (3/7/12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)/ST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/QT/Arytmia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Arr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),</w:t>
            </w:r>
          </w:p>
          <w:p w14:paraId="1FD0F067" w14:textId="7B506284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oddech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,</w:t>
            </w:r>
          </w:p>
          <w:p w14:paraId="2DA3597D" w14:textId="60EAEB5C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saturacja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krwi SpO2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Masimo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Rainbow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SET lub FAST</w:t>
            </w:r>
          </w:p>
          <w:p w14:paraId="6EACE17B" w14:textId="229BBA25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krwi metodą nieinwazyjną,</w:t>
            </w:r>
          </w:p>
          <w:p w14:paraId="79531A0D" w14:textId="06A1DDA2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temperatura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1 kanał</w:t>
            </w:r>
          </w:p>
          <w:p w14:paraId="041B53FF" w14:textId="2D92AEF5" w:rsidR="00D7075E" w:rsidRPr="002414D4" w:rsidRDefault="00D7075E" w:rsidP="00571A56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ciśnienie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krwi metodą inwazyjną do 2 kanałów.</w:t>
            </w:r>
          </w:p>
        </w:tc>
        <w:tc>
          <w:tcPr>
            <w:tcW w:w="1984" w:type="dxa"/>
            <w:vAlign w:val="center"/>
          </w:tcPr>
          <w:p w14:paraId="27720713" w14:textId="22A73EE9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C862889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1CDF84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38CB77F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B4636EE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FB61377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Monitor wyposażony w ekran kolorowy typ TFT o przekątnej min. 15 cali (rozdzielczość min. 1280 x 768), zapewniający prezentację monitorowanych parametrów życiowych pacjenta, interaktywne sterowanie wszystkimi wymaganymi pomiarami (ustawianie granic alarmowych, uruchamianie pomiarów, wybór sposobu wyświetlania). Sterowanie wyłącznie poprzez ekran dotykowy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monitora i modułu transportowego.</w:t>
            </w:r>
          </w:p>
        </w:tc>
        <w:tc>
          <w:tcPr>
            <w:tcW w:w="1984" w:type="dxa"/>
            <w:vAlign w:val="center"/>
          </w:tcPr>
          <w:p w14:paraId="47158F40" w14:textId="01627756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21256DF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3F906F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B33EC67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86882D0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5C6F532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Oprogramowanie, menu i komunikaty ekranowe monitora w języku polskim.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5D70206" w14:textId="519D291C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147572C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C0100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D0B7E8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201220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50835510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Dla zachowania wysokiego stopnia aseptyki urządzenia, monitor oraz moduły pomiarowe bez jakichkolwiek wbudowanych wentylatorów.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9631D94" w14:textId="2C713D9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4A729DA4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A16857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6DFEEF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D02A9E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A3D1C72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System stabilnego i bezpiecznego mocowania monitora na stanowisku monitorowania.</w:t>
            </w:r>
          </w:p>
        </w:tc>
        <w:tc>
          <w:tcPr>
            <w:tcW w:w="1984" w:type="dxa"/>
            <w:vAlign w:val="center"/>
          </w:tcPr>
          <w:p w14:paraId="4579224C" w14:textId="38AC284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325922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363D1A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2AF5B9A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1D9CA7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B387D63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Chłodzenie monitora konwekcyjne, niewymagające czyszczenia lub wymiany filtrów, pozwalające na ciągłą pracę w temperaturze otoczenia 35 stopni C.</w:t>
            </w:r>
          </w:p>
        </w:tc>
        <w:tc>
          <w:tcPr>
            <w:tcW w:w="1984" w:type="dxa"/>
            <w:vAlign w:val="center"/>
          </w:tcPr>
          <w:p w14:paraId="012F101E" w14:textId="72FA0E2F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0589F78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8E9214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02F8702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C59E83C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02F282F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Monitor wyposażony w moduł transportowy o maksymalnej wadze &lt;1,5 kg, pozwalający na ciągłe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monitorowanie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najmniej EKG, SpO2, NIBP, temperatury i 2 kanałów IBP zarówno stacjonarnie jak i podczas transportu pacjenta. Zasilanie sieciowe oraz zasilanie akumulatorowe na min. 5 godzin pracy (przy monitorowaniu EKG, SpO2, NIBP co 15 min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.). Akumulator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wymienny przez użytkownika, bez konieczności użycia jakichkolwiek narzędzi i wzywania serwisu. Akumulator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litowo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-jonowy o pojemności min. 2000mAh ze wskaźnikiem naładowania. </w:t>
            </w:r>
          </w:p>
        </w:tc>
        <w:tc>
          <w:tcPr>
            <w:tcW w:w="1984" w:type="dxa"/>
            <w:vAlign w:val="center"/>
          </w:tcPr>
          <w:p w14:paraId="2C253325" w14:textId="3E873FB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A27E26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724F749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CB2A1D5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A5B293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64A47B5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Moduł transportowy odporny na wstrząsy, uderzenia i upadki z wysokości min. 1,0 m. Wysoki stopień ochrony IP modułu transportowego zabezpieczający przed ciałami stałymi i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wnikaniem wody na poziomie min. IP32. Moduł wyposażony w integralną rączkę do przenoszenia.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AAD9AEF" w14:textId="7D8EAF10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311D94C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6E2250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D97A91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BF735A2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5D145B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transportowy dostosowany do pracy w orientacji zarówno pionowej jak i poziomej, a ekran automatycznie dostosowuje się do wybranego ustawienia. Moduł transportowy wyposażony w czujnik światła, który pozwala na automatyczną regulację poziomu jasności ekranu w zależności od natężenia światła otoczenia.</w:t>
            </w:r>
          </w:p>
        </w:tc>
        <w:tc>
          <w:tcPr>
            <w:tcW w:w="1984" w:type="dxa"/>
            <w:vAlign w:val="center"/>
          </w:tcPr>
          <w:p w14:paraId="086D6537" w14:textId="356E66ED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7D0A4A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A48906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86B025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E3FE5C5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45E68EC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transportowy umożliwiający przeniesienie danych pacjenta pomiędzy poszczególnymi stanowiskami (dane osobowe, ustawione poziomy alarmów, trendy parametrów z ostatnich min. 8 godzin).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4EBDB9D" w14:textId="3725580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754BA2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87632C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D8B0341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F20499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4B41102" w14:textId="09238F40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transportowy wyposażony w wyświetlacz pojemnościowy &gt;6” z obsługą gestów (przesunięcie</w:t>
            </w:r>
            <w:r w:rsidR="00EF7C70" w:rsidRPr="002414D4">
              <w:rPr>
                <w:rFonts w:ascii="Arial" w:hAnsi="Arial" w:cs="Arial"/>
                <w:color w:val="auto"/>
                <w:szCs w:val="24"/>
              </w:rPr>
              <w:t xml:space="preserve"> dwoma palcami, przytrzymanie).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AFD2377" w14:textId="023AADF2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C46466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F06A8E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532714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3908C42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05B044F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Monitor wyświetlający jednocześnie wszystkie dane numeryczne mierzonych parametrów oraz przynajmniej 5 różnych krzywych dynamicznych.</w:t>
            </w:r>
          </w:p>
        </w:tc>
        <w:tc>
          <w:tcPr>
            <w:tcW w:w="1984" w:type="dxa"/>
            <w:vAlign w:val="center"/>
          </w:tcPr>
          <w:p w14:paraId="5EC11E3E" w14:textId="65F876E3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1B21EA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94F606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F6E043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B2FFE5E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B3E2CA0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Funkcja tworzenia, zapisywania i łatwego przywołania własnych układów ekranu do różnych typów przypadków (min. 20 zapamiętywanych ekranów).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B42ACBF" w14:textId="7D2E2100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7EA052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7D5C83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6A0E0FE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0AA3F0CC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E597489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dodatkowe min. 2 porty USB do podłączenia zewnętrznych urządzeń takich jak: klawiatura, mysz itp.</w:t>
            </w:r>
          </w:p>
        </w:tc>
        <w:tc>
          <w:tcPr>
            <w:tcW w:w="1984" w:type="dxa"/>
            <w:vAlign w:val="center"/>
          </w:tcPr>
          <w:p w14:paraId="58D88EF9" w14:textId="511DDFC3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06F1D32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63F54B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0330946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4E4502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5E4E1B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Oprogramowanie umożliwiające tworzenie raportów z przebiegu monitorowania.</w:t>
            </w:r>
          </w:p>
        </w:tc>
        <w:tc>
          <w:tcPr>
            <w:tcW w:w="1984" w:type="dxa"/>
            <w:vAlign w:val="center"/>
          </w:tcPr>
          <w:p w14:paraId="18B4A7CA" w14:textId="5674CE6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595B69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B8AA04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99CDB3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0F7A197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6FEEB8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Trendy wszystkich monitorowanych parametrów w postaci tabelarycznej i graficznej z ostatnich min. 48 godzin. Możliwość ustawienia różnych rozdzielczości trendów w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tym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najmniej trend o rozdzielczości 1 min. Możliwość wyświetlania trendów w zaprogramowanych grupach.</w:t>
            </w:r>
          </w:p>
        </w:tc>
        <w:tc>
          <w:tcPr>
            <w:tcW w:w="1984" w:type="dxa"/>
            <w:vAlign w:val="center"/>
          </w:tcPr>
          <w:p w14:paraId="3C9F8E4A" w14:textId="0E71019F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0226F5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416613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18685DB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193A5F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8523F9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Historia zdarzeń min. 50 przypadków. Zapis zdarzeń wyzwalany automatycznie np. poprzez ustawione progi alarmowe lub wyzwalany ręcznie. Każde zdarzenie winno rejestrować min. 4 mierzone parametry wraz z odpowiadającymi im krzywymi dynamicznymi.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65EFF77" w14:textId="69798BB2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57B501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6BD9194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C108713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0C9C0A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6F1ADCC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Graficzna prezentacja trendów w postaci krzywych, słupków z zaznaczeniem strzałką szybkości zmian w danym parametrze i histogramów. Funkcja musi umożliwiać czytelny i intuicyjny odczyt danych dotyczących stanu klinicznego pacjenta i porównanie ich z założonymi wartościami np. podczas stosowania leków naczyniowo-czynnych w celu utrzymania założonego poziomu ciśnienia krwi.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0A5679B" w14:textId="1CF0580A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484642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603D50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49FE703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11A9E6B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53C69C1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Alarmy wizualne i akustyczne, min. 3-stopniowe, z podaniem przyczyny alarmu.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9B1E6C2" w14:textId="5DE2D28C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8EE6B8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DA1009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F7ED3A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56E2F3C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F170623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Alarmy techniczne z podaniem przyczyny i rejestracją zdarzeń dla potrzeb serwisu. </w:t>
            </w:r>
          </w:p>
        </w:tc>
        <w:tc>
          <w:tcPr>
            <w:tcW w:w="1984" w:type="dxa"/>
            <w:vAlign w:val="center"/>
          </w:tcPr>
          <w:p w14:paraId="51533193" w14:textId="58A56CB2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FA1AB7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3BF6F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15975F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F8B5B41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038AA6D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Czasowe wyciszenie alarmów. Ustawiany czas wyciszania do min. 10 minut.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8EEDAF5" w14:textId="255F5C24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E52CE29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9BBB69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F02081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00F1871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E2951D6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Automatyczne ustawianie granic alarmowych w monitorze w stosunku do aktualnych pomiarów pacjenta. Ręczne ustawianie granic alarmów. Wyłączanie alarmów dla pojedynczych pomiarów.</w:t>
            </w:r>
          </w:p>
        </w:tc>
        <w:tc>
          <w:tcPr>
            <w:tcW w:w="1984" w:type="dxa"/>
            <w:vAlign w:val="center"/>
          </w:tcPr>
          <w:p w14:paraId="02354DB9" w14:textId="04FE7705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1F3508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E6620B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B2D222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BFE0F4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5C9D39B0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Monitor posiadający możliwość rozbudowy o opcję, która pozwala na podłączenie do min. 2 urządzeń zewnętrznych w tym: pomp, respiratorów, monitorów hemodynamicznych, aparatów do znieczulania, urządzeń do hemodializy, inkubatorów oraz specjalistycznych monitorów np. do kalorymetrii. Prezentacja wybranych krzywych, parametrów cyfrowych na ekranie kardiomonitora oraz identyfikacja alarmów. W przypadku kardiomonitora podłączonego do centralnego monitorowania obsługa danych w systemie elektronicznej dokumentacji medycznej.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6BAEA95" w14:textId="7DE4A53F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1BC6213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AF4C83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3E35939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634337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BA8847A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EKG</w:t>
            </w:r>
          </w:p>
        </w:tc>
        <w:tc>
          <w:tcPr>
            <w:tcW w:w="1984" w:type="dxa"/>
            <w:vAlign w:val="center"/>
          </w:tcPr>
          <w:p w14:paraId="7AEF0107" w14:textId="076DE874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E075909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AEF92E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AEAA85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3E2A71E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931E158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pomiaru rytmu serca z sygnału EKG min. od 20 do 350 [ud./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min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.] z dokładnością 1%.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99ED6B2" w14:textId="7C6777B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D9F298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E09091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E378A56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06D09121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A5C462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Analiza odcinka ST we wszystkich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odprowadzeniach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jednocześnie. Zakres pomiaru minimum od -20 mm do +20 mm.</w:t>
            </w:r>
          </w:p>
        </w:tc>
        <w:tc>
          <w:tcPr>
            <w:tcW w:w="1984" w:type="dxa"/>
            <w:vAlign w:val="center"/>
          </w:tcPr>
          <w:p w14:paraId="10FD061D" w14:textId="51E1972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5E0513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9996EA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8B0DA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3C2D485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45FAC8A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Analiza odcinka ST, QT/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QTc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we wszystkich monitorowanych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odprowadzeniach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EKG.</w:t>
            </w:r>
          </w:p>
        </w:tc>
        <w:tc>
          <w:tcPr>
            <w:tcW w:w="1984" w:type="dxa"/>
            <w:vAlign w:val="center"/>
          </w:tcPr>
          <w:p w14:paraId="656AE2C7" w14:textId="3560089A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08AD26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B742D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82D351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6970B97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BA496D7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Analiza odcinka ST z prezentacją graficzną zmian ST na wykresach kołowych. Funkcja gromadzi pomiary odcinka ST oraz trendy uzyskane z pomiarów w płaszczyźnie pionowej (odprowadzenia kończynowe) i poziomej (odprowadzenia przedsercowe). Możliwość wyboru referencyjnego poziomu wyjściowego.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43BA106" w14:textId="0E89E1AD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E9D6B2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8256AE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AD2487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BF1BB7D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3B2AE5D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Analiza odcinka QT 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QTc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dostępna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parametr z ustawianymi progami alarmów i trendami.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8D7D450" w14:textId="4757354D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0AF8F98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C8A4CB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CF97B03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D5F1D0A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4EA0C35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Wieloodprowadzeniowa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analiza EKG: min. 2 odprowadzenia analizowane jednocześnie. Klasyfikacja minimum 25 różnych rodzajów zaburzeń rytmu wraz z alarmami, w tym: wykrywanie migotania przedsionków.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1E32598" w14:textId="008A85CD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22617F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A72B0E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41AB1E3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9F10DEA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FAF8C18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Analogowe wyjście sygnału EKG do synchronizacji defibrylatora.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C9E5681" w14:textId="5834034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016947E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EF8A69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9E18FC8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F273305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DDD33B0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Monitor umożliwia obserwację rekonstruowanych 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 z 5-ciu i 6-ciu elektrod rejestrujących oraz rozbudowę o monitorowanie rzeczywistych 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EKG w jakości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diagnostycznej (z przewodu 10-żyłowego).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A14BDEE" w14:textId="6CB1D7D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48C728E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B781C4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6E343C7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0D55CA25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F38A2C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respiracji metodą impedancji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ACA05D0" w14:textId="5393ADA0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34DBBA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24CD4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8280D60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7AC0B39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E37730F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Wyświetlana wartość cyfrowa wraz z falą oddechu.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045C8C3" w14:textId="26FAD821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033B12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A20674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4C46592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3960740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DA0E0E3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Minimalny zakres 0-170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/min. Dokładność pomiaru częstości oddechów w zakresie od 1 do 120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/min przynajmniej +/-1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odd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/min. Możliwość ręcznej regulacji progu detekcji oddechów. </w:t>
            </w:r>
          </w:p>
        </w:tc>
        <w:tc>
          <w:tcPr>
            <w:tcW w:w="1984" w:type="dxa"/>
            <w:vAlign w:val="center"/>
          </w:tcPr>
          <w:p w14:paraId="1FE05EFA" w14:textId="06BE49E2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DA84FB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D06465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DA0065A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D796B3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6128992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ciśnienia metodą nieinwazyjną (NIBP)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034A497" w14:textId="2535F0E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E9B2D0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21BBFF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BAFE56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0F207733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B89A476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 na żądanie, automatycznie w wybranych odstępach czasowych, ciągłe pomiary przez określony czas. Czas repetycji pomiarów automatycznych min. od 1 minuty do 24 godzin. Tryb sekwencyjnych pomiarów z możliwością ustawiania 4 sekwencji. Funkcja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wenopunkcji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– utrzymania ciśnienia w mankiecie.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A7720E8" w14:textId="4FB6C1EA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2100C1BD" w14:textId="1C31ABA6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5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3119" w:type="dxa"/>
            <w:vAlign w:val="center"/>
          </w:tcPr>
          <w:p w14:paraId="3515286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D4D24E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BBBEEB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3C1317A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Wyświetlanie wartości skurczowej, rozkurczowej, średniej cały czas do kolejnego pomiaru. Wyświetlanie ostatnich wyników pomiarowych na ekranie głównym obok aktualnie mierzonych wartości.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593F71B" w14:textId="0155A355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187B7BD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44B717A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380F575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38D3B49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C282E1F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Min. zakres pomiarowy od 10 do 270 mmHg.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C7E237E" w14:textId="1ED3A57B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1E24768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7E33BF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A8B014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5556B49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901AAEF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saturacji SPO2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0075D60" w14:textId="272EFDC1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59621C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B9BFEC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07AB8F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01BD9FF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2AFB5E1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 saturacji SpO2 i pletyzmografii – technologia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Masimo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Rainbow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SET lub FAST.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9E15415" w14:textId="61C5B548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4635DD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314653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E1DF441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F17472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B11986E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pomiarowy SpO2 min. do 0 do 100% z dokładnością w zakresie od 70 do 100% min. +/- 3%.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D119810" w14:textId="3B2218F2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703916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EEEE6ED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E2163D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E303982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B1AE62D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tętna (HR) w zakresie min. od 30 do 240 ud./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min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1FD1DCC" w14:textId="48EB91DA" w:rsidR="00D7075E" w:rsidRPr="002414D4" w:rsidRDefault="00D7075E" w:rsidP="00D7075E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66CDF9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9CAA4D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D4D04DF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1FF928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4A649E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Wyświetlane wartości cyfrowe saturacji i tętna oraz krzywa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pletyzmograficzna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. Wskaźnik perfuzji prezentowany w formie cyfrowej.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A6EB1A2" w14:textId="17C184A6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3A177F4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483BF4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65E131E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EC093D6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CF454C2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Algorytm pomiarowy odporny na niską perfuzję i artefakty ruchowe umożliwiający ekstrakcję sygnału, czyli eliminację zakłócającego wynik pomiaru z krwi żylnej (podczas ruchu pacjenta) i wyświetlanie pomiaru jedynie z krwi tętniczej.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4644C0C" w14:textId="0FA2B754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6C663B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3EB5664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E9A6E49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210491B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vAlign w:val="center"/>
          </w:tcPr>
          <w:p w14:paraId="05D1572C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rozbudowy o pomiar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RRa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(przy saturacji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Masimo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Rainbow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SET).</w:t>
            </w:r>
          </w:p>
        </w:tc>
        <w:tc>
          <w:tcPr>
            <w:tcW w:w="1984" w:type="dxa"/>
            <w:vAlign w:val="center"/>
          </w:tcPr>
          <w:p w14:paraId="4B09D59A" w14:textId="257C914B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3544BA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3E68C1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42D355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585A503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vAlign w:val="center"/>
          </w:tcPr>
          <w:p w14:paraId="13182A4D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temperatury</w:t>
            </w:r>
          </w:p>
        </w:tc>
        <w:tc>
          <w:tcPr>
            <w:tcW w:w="1984" w:type="dxa"/>
            <w:vAlign w:val="center"/>
          </w:tcPr>
          <w:p w14:paraId="211B8705" w14:textId="160D8B9B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817836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9184C1F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586C6C0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456398EE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vAlign w:val="center"/>
          </w:tcPr>
          <w:p w14:paraId="18EEABE5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temperatury 1-kanałowy, zakres pomiarowy min. 0 – 45°C.</w:t>
            </w:r>
          </w:p>
        </w:tc>
        <w:tc>
          <w:tcPr>
            <w:tcW w:w="1984" w:type="dxa"/>
            <w:vAlign w:val="center"/>
          </w:tcPr>
          <w:p w14:paraId="174523F8" w14:textId="524DE531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281A84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32174B3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15CE2F6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E8397C7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96299F0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Dokładność pomiaru temperatury przynajmniej +/- 0,1°C.</w:t>
            </w:r>
          </w:p>
        </w:tc>
        <w:tc>
          <w:tcPr>
            <w:tcW w:w="1984" w:type="dxa"/>
            <w:vAlign w:val="center"/>
          </w:tcPr>
          <w:p w14:paraId="56B87490" w14:textId="6B968F49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D5C933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387F20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78D6D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137BF13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4E118D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Inwazyjny pomiar ciśnienia krwi (IBP)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A834F8B" w14:textId="4E4A6FBC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3A8F540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79648F0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FF213B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5D78E2F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976A03A" w14:textId="08943195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Minimalny zakres pomiarowy ciśnienia od –40 do +360 </w:t>
            </w:r>
            <w:r w:rsidR="002A2FE7" w:rsidRPr="002414D4">
              <w:rPr>
                <w:rFonts w:ascii="Arial" w:hAnsi="Arial" w:cs="Arial"/>
                <w:color w:val="auto"/>
                <w:szCs w:val="24"/>
              </w:rPr>
              <w:t>mmHg. Do 2 kanałów pomiarowych.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6EDB45B" w14:textId="4E63B853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82CAE0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51CE10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9C842A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4EA966A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69938EC" w14:textId="0BAEE260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Możliwość pomiaru </w:t>
            </w:r>
            <w:r w:rsidR="002A2FE7" w:rsidRPr="002414D4">
              <w:rPr>
                <w:rFonts w:ascii="Arial" w:hAnsi="Arial" w:cs="Arial"/>
                <w:color w:val="auto"/>
                <w:szCs w:val="24"/>
              </w:rPr>
              <w:t>i wyboru nazw różnych ciśnień.</w:t>
            </w:r>
          </w:p>
        </w:tc>
        <w:tc>
          <w:tcPr>
            <w:tcW w:w="1984" w:type="dxa"/>
            <w:vAlign w:val="center"/>
          </w:tcPr>
          <w:p w14:paraId="7F299C75" w14:textId="2827F5C4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A6435D4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171F3A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F1A169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E8711E6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EC6B22C" w14:textId="3F31BE31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pulsu</w:t>
            </w:r>
            <w:r w:rsidR="002A2FE7" w:rsidRPr="002414D4">
              <w:rPr>
                <w:rFonts w:ascii="Arial" w:hAnsi="Arial" w:cs="Arial"/>
                <w:color w:val="auto"/>
                <w:szCs w:val="24"/>
              </w:rPr>
              <w:t xml:space="preserve"> w zakresie min. 25-350 ud/min.</w:t>
            </w:r>
          </w:p>
        </w:tc>
        <w:tc>
          <w:tcPr>
            <w:tcW w:w="1984" w:type="dxa"/>
            <w:vAlign w:val="center"/>
          </w:tcPr>
          <w:p w14:paraId="47AE0126" w14:textId="0C6F93F6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796EED5C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F94EB7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764999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6E24B78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52760A8B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ciśnienia perfuzji mózgowej (CPP) i zmienności ciśnienia tętna (PPV).</w:t>
            </w:r>
          </w:p>
        </w:tc>
        <w:tc>
          <w:tcPr>
            <w:tcW w:w="1984" w:type="dxa"/>
            <w:vAlign w:val="center"/>
          </w:tcPr>
          <w:p w14:paraId="157F4912" w14:textId="28598383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4F22F17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A95FF02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8E5248F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965E41E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4ED22B2" w14:textId="77777777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bCs/>
                <w:color w:val="auto"/>
                <w:szCs w:val="24"/>
              </w:rPr>
              <w:t>Pomiar kapnografii – 1 szt. (tylko dla 1 monitora)</w:t>
            </w:r>
          </w:p>
        </w:tc>
        <w:tc>
          <w:tcPr>
            <w:tcW w:w="1984" w:type="dxa"/>
            <w:vAlign w:val="center"/>
          </w:tcPr>
          <w:p w14:paraId="5858F1A9" w14:textId="47284EC8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673BC8EB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B97C81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225772F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59B82697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08AD41E1" w14:textId="5E4DD629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 kapnografii w technologii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Microstream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dla pacjentów zaintubowanych i niezaintubowanych wraz ze wskaźnikiem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płucnym IPI. Moduł przenoszony pomiędzy kardiomonitorami z możliwością pracy w transporcie r</w:t>
            </w:r>
            <w:r w:rsidR="002A2FE7" w:rsidRPr="002414D4">
              <w:rPr>
                <w:rFonts w:ascii="Arial" w:hAnsi="Arial" w:cs="Arial"/>
                <w:color w:val="auto"/>
                <w:szCs w:val="24"/>
              </w:rPr>
              <w:t>azem z monitorem transportowym.</w:t>
            </w:r>
          </w:p>
        </w:tc>
        <w:tc>
          <w:tcPr>
            <w:tcW w:w="1984" w:type="dxa"/>
            <w:vAlign w:val="center"/>
          </w:tcPr>
          <w:p w14:paraId="79C5121A" w14:textId="28547375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1854669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F034C6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BC65C6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25A053D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287D3B9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przyszłej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rozbudowy o co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najmniej następujące parametry pomiarowe z obsługą z ekranu głównego kardiomonitora:</w:t>
            </w:r>
          </w:p>
          <w:p w14:paraId="1FD21C87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 temperatury (do min. 4)</w:t>
            </w:r>
          </w:p>
          <w:p w14:paraId="5A9D22FC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Rzut serca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Picco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oraz C.O. Swan-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Ganza</w:t>
            </w:r>
            <w:proofErr w:type="spellEnd"/>
          </w:p>
          <w:p w14:paraId="59540360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EEG /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aEEG</w:t>
            </w:r>
            <w:proofErr w:type="spellEnd"/>
          </w:p>
          <w:p w14:paraId="07124DF3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Moduł gazów anestetycznych z pomiarem tlenu paramagnetycznego oraz 2 anestetyków jednocześnie</w:t>
            </w:r>
          </w:p>
          <w:p w14:paraId="64450F1C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Moduł drukarki termicznej</w:t>
            </w:r>
          </w:p>
          <w:p w14:paraId="486188FA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Kapnografia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Microstream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z pomiarem IPI</w:t>
            </w:r>
          </w:p>
          <w:p w14:paraId="60D0B68F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BIS /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SedLine</w:t>
            </w:r>
            <w:proofErr w:type="spellEnd"/>
          </w:p>
          <w:p w14:paraId="41F880B0" w14:textId="77777777" w:rsidR="00D7075E" w:rsidRPr="002414D4" w:rsidRDefault="00D7075E" w:rsidP="00571A56">
            <w:pPr>
              <w:pStyle w:val="Akapitzlist"/>
              <w:numPr>
                <w:ilvl w:val="0"/>
                <w:numId w:val="39"/>
              </w:num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NMT</w:t>
            </w:r>
          </w:p>
          <w:p w14:paraId="756DB9A0" w14:textId="77777777" w:rsidR="00D7075E" w:rsidRPr="002414D4" w:rsidRDefault="00D7075E" w:rsidP="00571A56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Oksymetria mózgowa O3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D77193A" w14:textId="4286E475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D0F8157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6E1B41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109C7F9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3D4906C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CB55C5E" w14:textId="77777777" w:rsidR="00D7075E" w:rsidRPr="002414D4" w:rsidRDefault="00D7075E" w:rsidP="00D707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Aplikacje ułatwiające monitorowanie i wspierające decyzje kliniczne:</w:t>
            </w:r>
          </w:p>
          <w:p w14:paraId="3EBAFA07" w14:textId="77777777" w:rsidR="002A2FE7" w:rsidRPr="002414D4" w:rsidRDefault="00D7075E" w:rsidP="00571A56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możliwość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rejestracji zdarzeń powiązanych (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apnea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bradykardia,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desaturacja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) z </w:t>
            </w:r>
            <w:r w:rsidR="002A2FE7" w:rsidRPr="002414D4">
              <w:rPr>
                <w:rFonts w:ascii="Arial" w:hAnsi="Arial" w:cs="Arial"/>
                <w:sz w:val="24"/>
                <w:szCs w:val="24"/>
              </w:rPr>
              <w:t>okresu min. 24 godzin</w:t>
            </w:r>
          </w:p>
          <w:p w14:paraId="04A579E3" w14:textId="2616A341" w:rsidR="00D7075E" w:rsidRPr="002414D4" w:rsidRDefault="00D7075E" w:rsidP="00571A56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możliwość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edycji kryteriów</w:t>
            </w:r>
          </w:p>
          <w:p w14:paraId="5B41B721" w14:textId="4309A98B" w:rsidR="00D7075E" w:rsidRPr="002414D4" w:rsidRDefault="00D7075E" w:rsidP="00571A56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możliwość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wyświetlania histogramów danych saturacji</w:t>
            </w:r>
          </w:p>
          <w:p w14:paraId="2EFF76FF" w14:textId="77777777" w:rsidR="002A2FE7" w:rsidRPr="002414D4" w:rsidRDefault="00D7075E" w:rsidP="00571A56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możliwość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rozbudowy o aplikację typu EWS – wczesnego ostrzegania o pogorszającym się stanie pacjenta</w:t>
            </w:r>
          </w:p>
          <w:p w14:paraId="4B4A843A" w14:textId="1984E736" w:rsidR="00D7075E" w:rsidRPr="002414D4" w:rsidRDefault="00D7075E" w:rsidP="00571A56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możliwość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ustawienia dowolnych stoperów i zegarów wyświetlanych na ekranie głównym.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4BF7FE4" w14:textId="3910C00F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</w:t>
            </w:r>
          </w:p>
        </w:tc>
        <w:tc>
          <w:tcPr>
            <w:tcW w:w="1559" w:type="dxa"/>
            <w:vAlign w:val="center"/>
          </w:tcPr>
          <w:p w14:paraId="4ABE0FB1" w14:textId="1559A9C9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5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3119" w:type="dxa"/>
            <w:vAlign w:val="center"/>
          </w:tcPr>
          <w:p w14:paraId="786CCD38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86D43F1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F493AD9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67639B28" w14:textId="77777777" w:rsidR="00D7075E" w:rsidRPr="002414D4" w:rsidRDefault="00D7075E" w:rsidP="00D707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Możliwość przyszłej rozbudowy o system powiadamiania o zdarzenia, pozwalający na zarządzanie zdarzeniami na poziomie całego szpitala. Powyższy system powiadomienia o zdarzeniach wyposażony w:</w:t>
            </w:r>
          </w:p>
          <w:p w14:paraId="73442A5D" w14:textId="77777777" w:rsidR="00D7075E" w:rsidRPr="002414D4" w:rsidRDefault="00D7075E" w:rsidP="00571A56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Monitor zdarzeń, który daje łatwy dostęp do stanu zdarzeń za pomocą scentralizowanego widoku pulpitu na stacji roboczej.</w:t>
            </w:r>
          </w:p>
          <w:p w14:paraId="191A3403" w14:textId="77777777" w:rsidR="00D7075E" w:rsidRPr="002414D4" w:rsidRDefault="00D7075E" w:rsidP="00571A56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Moduł przypisywania personelu na postawie ról umożliwia przydział personelu według łóżek z uwzględnieniem indywidualnego charakteru pracy na danym oddziale. Dostęp do modułu przypisywania personelu opieki można uzyskać z poziomu systemu nadzory, stacji roboczej lub dedykowanej aplikacji na urządzenia mobilne</w:t>
            </w:r>
          </w:p>
          <w:p w14:paraId="1D4A253E" w14:textId="69EA67EE" w:rsidR="00D7075E" w:rsidRPr="002414D4" w:rsidRDefault="00D7075E" w:rsidP="00D7075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Informacje o zdarzeniach mogą być przekazywane użytkownikowi ręcznie lub automatycznie – według wstępnie zdefiniowanej śnieżki eskalacji, po upływie określonego czasu i bez reakcji ze strony użytkownika.</w:t>
            </w:r>
            <w:r w:rsidR="00B967AA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083804F" w14:textId="4E0FDD7F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5883409E" w14:textId="5B59089F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5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3119" w:type="dxa"/>
            <w:vAlign w:val="center"/>
          </w:tcPr>
          <w:p w14:paraId="3E52C571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E7D56F5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2D41764" w14:textId="77777777" w:rsidR="00D7075E" w:rsidRPr="002414D4" w:rsidRDefault="00D7075E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7D9242EC" w14:textId="77777777" w:rsidR="00D7075E" w:rsidRPr="002414D4" w:rsidRDefault="00D7075E" w:rsidP="00D707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 wyposażeniu zaoferowanego monitora muszą znajdować </w:t>
            </w: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się następujące akcesoria pomiarowe:</w:t>
            </w:r>
          </w:p>
          <w:p w14:paraId="6F1E51A4" w14:textId="7BDCDBBD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wielorazowy przewód główny EKG 3 lub 5/6-odpr. + 1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x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odprowadzenia wielorazowe</w:t>
            </w:r>
          </w:p>
          <w:p w14:paraId="792EEECB" w14:textId="36ED5E18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wielorazowy przewód do podłączenia mankietów do nieinwazyjnego pomiaru ciśnienia krwi</w:t>
            </w:r>
          </w:p>
          <w:p w14:paraId="188BE972" w14:textId="60738723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zestaw 3 wielorazowych mankietów – rozmiary do wyboru przez Zamawiającego</w:t>
            </w:r>
          </w:p>
          <w:p w14:paraId="4A876C17" w14:textId="4B9C702A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czujnik saturacji wielorazowy (do wyboru)</w:t>
            </w:r>
          </w:p>
          <w:p w14:paraId="484A989B" w14:textId="2562C35E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czujnik temperatury wielorazowy</w:t>
            </w:r>
          </w:p>
          <w:p w14:paraId="00C7E2E3" w14:textId="77777777" w:rsidR="002A2FE7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przewód do ciśnienia krwawego</w:t>
            </w:r>
          </w:p>
          <w:p w14:paraId="0C70FC31" w14:textId="0F57C847" w:rsidR="00D7075E" w:rsidRPr="002414D4" w:rsidRDefault="00D7075E" w:rsidP="00571A56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1x podstawa jezdna z koszem na akcesoria lub mocowanie ścienne z hakiem/koszem na kable (do wyboru Zamawiającego).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58790FB" w14:textId="65C3F537" w:rsidR="00D7075E" w:rsidRPr="002414D4" w:rsidRDefault="00D7075E" w:rsidP="00D7075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1CD1DB55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9D7FFCE" w14:textId="77777777" w:rsidR="00D7075E" w:rsidRPr="002414D4" w:rsidRDefault="00D7075E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8C69AD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658505FB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3B4351FD" w14:textId="78FFF12D" w:rsidR="007220FA" w:rsidRPr="002414D4" w:rsidRDefault="007220FA" w:rsidP="007220F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0AD2EA7" w14:textId="0DD44F26" w:rsidR="007220FA" w:rsidRPr="002414D4" w:rsidRDefault="007220FA" w:rsidP="007220F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EE38B0B" w14:textId="77777777" w:rsidR="007220FA" w:rsidRPr="002414D4" w:rsidRDefault="007220FA" w:rsidP="007220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A59FEAF" w14:textId="77777777" w:rsidR="007220FA" w:rsidRPr="002414D4" w:rsidRDefault="007220FA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8A07BB8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73D6C51D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154CD6B" w14:textId="24ED2BC4" w:rsidR="007220FA" w:rsidRPr="002414D4" w:rsidRDefault="007220FA" w:rsidP="007220F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D593A4A" w14:textId="39B4B234" w:rsidR="007220FA" w:rsidRPr="002414D4" w:rsidRDefault="007220FA" w:rsidP="007220F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631E2077" w14:textId="642550FA" w:rsidR="007220FA" w:rsidRPr="002414D4" w:rsidRDefault="007220FA" w:rsidP="007220FA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119" w:type="dxa"/>
            <w:vAlign w:val="center"/>
          </w:tcPr>
          <w:p w14:paraId="15D0718A" w14:textId="77777777" w:rsidR="007220FA" w:rsidRPr="002414D4" w:rsidRDefault="007220FA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FC0C6E4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3E38C7E1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2358DCA8" w14:textId="06A069BB" w:rsidR="007220FA" w:rsidRPr="002414D4" w:rsidRDefault="007220FA" w:rsidP="007220F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315CB4F" w14:textId="5304D56B" w:rsidR="007220FA" w:rsidRPr="002414D4" w:rsidRDefault="007220FA" w:rsidP="007220F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vAlign w:val="center"/>
          </w:tcPr>
          <w:p w14:paraId="16256AF8" w14:textId="7B7C4355" w:rsidR="007220FA" w:rsidRPr="002414D4" w:rsidRDefault="007220FA" w:rsidP="007220FA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</w:rPr>
              <w:t>Tak – 0 pkt</w:t>
            </w:r>
            <w:r w:rsidRPr="002414D4">
              <w:rPr>
                <w:rFonts w:ascii="Arial" w:hAnsi="Arial" w:cs="Arial"/>
                <w:sz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119" w:type="dxa"/>
            <w:vAlign w:val="center"/>
          </w:tcPr>
          <w:p w14:paraId="34857AB2" w14:textId="77777777" w:rsidR="007220FA" w:rsidRPr="002414D4" w:rsidRDefault="007220FA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821DF13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272D4FCA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105AAEDC" w14:textId="69300F6F" w:rsidR="007220FA" w:rsidRPr="002414D4" w:rsidRDefault="007220FA" w:rsidP="007220F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1F2E36D" w14:textId="73CD0364" w:rsidR="007220FA" w:rsidRPr="002414D4" w:rsidRDefault="007220FA" w:rsidP="007220F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5E0B743C" w14:textId="77777777" w:rsidR="007220FA" w:rsidRPr="002414D4" w:rsidRDefault="007220FA" w:rsidP="007220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876FF02" w14:textId="77777777" w:rsidR="007220FA" w:rsidRPr="002414D4" w:rsidRDefault="007220FA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33AB3CC" w14:textId="77777777" w:rsidTr="00EF7C70">
        <w:trPr>
          <w:trHeight w:val="284"/>
        </w:trPr>
        <w:tc>
          <w:tcPr>
            <w:tcW w:w="687" w:type="dxa"/>
            <w:vAlign w:val="center"/>
          </w:tcPr>
          <w:p w14:paraId="3FBCF1D8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3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80" w:type="dxa"/>
            <w:shd w:val="clear" w:color="000000" w:fill="FFFFFF"/>
            <w:vAlign w:val="center"/>
          </w:tcPr>
          <w:p w14:paraId="4E96CEF9" w14:textId="1B080D04" w:rsidR="007220FA" w:rsidRPr="002414D4" w:rsidRDefault="007220FA" w:rsidP="007220F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A8F08B1" w14:textId="1EE80555" w:rsidR="007220FA" w:rsidRPr="002414D4" w:rsidRDefault="007220FA" w:rsidP="007220F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vAlign w:val="center"/>
          </w:tcPr>
          <w:p w14:paraId="2C4D26CC" w14:textId="77777777" w:rsidR="007220FA" w:rsidRPr="002414D4" w:rsidRDefault="007220FA" w:rsidP="007220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6D6384D" w14:textId="77777777" w:rsidR="007220FA" w:rsidRPr="002414D4" w:rsidRDefault="007220FA" w:rsidP="00D707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55375C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EF7C70">
          <w:headerReference w:type="default" r:id="rId22"/>
          <w:footerReference w:type="default" r:id="rId23"/>
          <w:pgSz w:w="16838" w:h="11906" w:orient="landscape"/>
          <w:pgMar w:top="1408" w:right="1134" w:bottom="426" w:left="1134" w:header="283" w:footer="510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21A07518" w14:textId="380805B3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(9)-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23B8ECD1" w14:textId="33E1B1E7" w:rsidR="003A7DDB" w:rsidRPr="002414D4" w:rsidRDefault="003A7DDB" w:rsidP="009F51B9">
      <w:pPr>
        <w:pStyle w:val="Nagwek1"/>
      </w:pPr>
      <w:r w:rsidRPr="002414D4">
        <w:t>Zadanie numer 9</w:t>
      </w:r>
      <w:r w:rsidR="00305632" w:rsidRPr="002414D4">
        <w:t xml:space="preserve"> Zakup 5 sztuk defibrylatorów</w:t>
      </w:r>
    </w:p>
    <w:p w14:paraId="0861D244" w14:textId="3A95B46B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3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9 - Zestawienie wymaganych parametrów techniczno-użytkowych’’"/>
        <w:tblDescription w:val="„Formularz ofertowy 9- Zestawienie wymaganych parametrów techniczno-użytkowych’’"/>
      </w:tblPr>
      <w:tblGrid>
        <w:gridCol w:w="706"/>
        <w:gridCol w:w="6801"/>
        <w:gridCol w:w="1984"/>
        <w:gridCol w:w="1701"/>
        <w:gridCol w:w="2798"/>
      </w:tblGrid>
      <w:tr w:rsidR="002414D4" w:rsidRPr="002414D4" w14:paraId="7A9ED290" w14:textId="36C49EB2" w:rsidTr="00EF7C70">
        <w:trPr>
          <w:trHeight w:val="284"/>
          <w:tblHeader/>
          <w:jc w:val="center"/>
        </w:trPr>
        <w:tc>
          <w:tcPr>
            <w:tcW w:w="706" w:type="dxa"/>
            <w:tcBorders>
              <w:bottom w:val="single" w:sz="4" w:space="0" w:color="auto"/>
            </w:tcBorders>
          </w:tcPr>
          <w:p w14:paraId="52B90FE5" w14:textId="6C8158BD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801" w:type="dxa"/>
            <w:tcBorders>
              <w:bottom w:val="single" w:sz="4" w:space="0" w:color="auto"/>
            </w:tcBorders>
          </w:tcPr>
          <w:p w14:paraId="20A39E55" w14:textId="7244B911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FDEA10" w14:textId="397B1EEA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0930B9" w14:textId="01640389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14:paraId="3008F44C" w14:textId="74E83FBC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5D03C0DD" w14:textId="6290D515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23F47D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0B45B0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 przenośny z torbą transportową, testerem wyładowań.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5C81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969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7FC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B78F3ED" w14:textId="1072373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40ACCE0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D62B179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akumulatorowe z akumulatorów bez efektu pamięci.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3F51CA" w14:textId="77777777" w:rsidR="00467B51" w:rsidRPr="002414D4" w:rsidRDefault="00467B51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7C4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96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DF128E9" w14:textId="4D86D2B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4A329FE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32DC58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Ładowanie akumulatorów z sieci 230 V AC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FF86A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6B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0E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5DD2A36" w14:textId="7385A2F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7BB6476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B09D969" w14:textId="49D96DED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Czas pracy urządzenia na jednym akumulatorze –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360 minut monitorowania lub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400 defibrylacji x 360J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6631D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44C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B48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6CCB26" w14:textId="437C792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20A94D3C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A04B4B1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Ciężar defibrylatora do 9,1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949F20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AA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74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80C87B8" w14:textId="0B85F7E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3BA6C36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1D633AD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Codzienny auto test poprawności działania urządzenia bez udziału użytkownika, bez konieczności włączania urządzenia. Potwierdzenie poprawności działania z datą, godziną, numerem aparatu umieszczone na wydruku lub przytoczony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lastRenderedPageBreak/>
              <w:t>wydruk i przesłane/transmisja danych do: działu technicznego szpitala, koordynatora medycznego pogotowia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9487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F3AA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8D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4534795" w14:textId="25594AA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03BF5D59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F6CE3B4" w14:textId="0CD745D3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Norma IP 43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 xml:space="preserve"> lub równoważna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853B5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AB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1D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6791C0" w14:textId="36EF76E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9EDF33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897BDB9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synchroniczna i asynchroniczna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564603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8D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9B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AFBC27" w14:textId="2B59F19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0B4F72CE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1F40C9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w trybie ręcznym i AED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931EAD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79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6D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E543039" w14:textId="25B919C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6D2275E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73D1D16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Metronom reanimacyjny z możliwością ustawień rytmu częstości uciśnięć dla pacjentów zaintubowanych i nie zaintubowanych, oraz dla dorosłych i dzieci.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1A9F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B7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EA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95C57E0" w14:textId="2124FB14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ECAB095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60E50E9B" w14:textId="7C3EF830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Dwufazowa fala defibrylacji w zakresie energii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od 2 do 360 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6E3F47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610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30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6E0B036" w14:textId="619D4E4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6A4179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02A1FA6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Dostępne poziomy energii zewnętrznej – min. 20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CFFB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01B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88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B453D3" w14:textId="64432E5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4D4BC3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045777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regulacja parametrów defibrylacji z uwzględnieniem impedancji ciała pacjenta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045F14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561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4A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43E9945" w14:textId="6E34845C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6000B5F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651CFA6" w14:textId="7FBD9330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Defibrylacja przez łyżki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zewnętrzne, elektrody naklejane, na wyposażeniu nakładki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dziecięce/neonatologiczne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7E400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C5E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86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CA4EF9" w14:textId="359C4C50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08A8CA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E4309C3" w14:textId="4720C6E4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Łyżki twarde z regulacją energii defibrylacji, wyposażone w przycisk umożliwiający drukowanie na żądanie. Mocowanie łyżek twardych bezpośrednio w obudowie urządzen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ia spełniające normę PN-EN 1789 lub równoważną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A33B7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BD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624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83D597" w14:textId="504EB64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84480A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70914A2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Pełna obsługa defibrylatora z łyżek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9760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AE1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B8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F4D1829" w14:textId="04F3651A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4CA5D9E5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1A51071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Stymulacja przezskórna w trybie sztywnym i na żądanie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74884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13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A8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1171F2F" w14:textId="5689B35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BA4CB0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C0E18EC" w14:textId="5FCA35C5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Częstość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40-170 impulsów/minutę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EAD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943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24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CF832D" w14:textId="22378ED5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F1404B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E050A76" w14:textId="4D93A68C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Regulacja prądu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0-200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F3CFE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93F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75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0E6AD9" w14:textId="7275CBB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DE85481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4FE95C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Odczyt 3 i 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C4E6F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166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18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8289AB" w14:textId="63457939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025E33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88AB3C3" w14:textId="77777777" w:rsidR="00467B51" w:rsidRPr="002414D4" w:rsidRDefault="00467B51" w:rsidP="00962CA0">
            <w:pPr>
              <w:pStyle w:val="Bezodstpw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Automatyczna interpretacja i diagnoza 12-odprowadzeniowego badania EKG uwzględniająca wiek i płeć pacjenta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1F0034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A5D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701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9850D2" w14:textId="25015A9B" w:rsidTr="00EF7C70">
        <w:trPr>
          <w:trHeight w:val="284"/>
          <w:jc w:val="center"/>
        </w:trPr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3FE8270F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82F3E4B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Alarmy częstości akcji serca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75A6E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B5B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8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C183702" w14:textId="03AD883E" w:rsidTr="00EF7C70">
        <w:trPr>
          <w:trHeight w:val="284"/>
          <w:jc w:val="center"/>
        </w:trPr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1F61879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B9B9CF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Pomiar częstości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oddechów (CO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E2C71E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3B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61F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079F4A7" w14:textId="2DCAA6A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20A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B090AE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pomiaru tętna od 20-250 u/min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F3FE08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690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CC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456840C" w14:textId="06564EA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15D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6C31D8F" w14:textId="41C3AEEC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Zakres wzmocnienia sygnału EKG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od 0,5 do 4cm/</w:t>
            </w:r>
            <w:proofErr w:type="spellStart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Mv</w:t>
            </w:r>
            <w:proofErr w:type="spellEnd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, 8 poziomów wzmocnienia.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519DB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3F4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6C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51F66B" w14:textId="7820460E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754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9E347F4" w14:textId="0F3DF9D6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Prezentacja zapisu EKG –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3 kanały na ekranie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4C59D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A2A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5E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4E42134" w14:textId="09B411A3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5159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AA87B14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Ekran o wysokiej rozdzielczości, kolorowy o przekątnej 8,4’’.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868D8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3C2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13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E80EE6" w14:textId="38D96AE5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8AB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108DC4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EKG na papierze o szerokości 100 mm.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F89B43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4E2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AAB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F28E23F" w14:textId="372FC19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7A81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27B85E6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trendów czasowych mierzonych parametrów oraz pomiarów uniesienia odcinka ST na każdym odprowadzeniu EKG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09C64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0C4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D8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74E24F6" w14:textId="4C37267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7ECD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919583D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pomiaru SpO2 w zakresie 50-100% z czujnikiem typu klips na palec.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5AE6DC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89C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5C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B92C04F" w14:textId="7409EB4F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C0B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4AA1408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Moduł do pomiaru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NiBP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mankietem dla dorosłych.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CF51CA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BF3F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95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D383300" w14:textId="645EC664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86A2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A3DDACC" w14:textId="77777777" w:rsidR="00467B51" w:rsidRPr="002414D4" w:rsidRDefault="00467B51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rozbudowy o modem do transmisji danych do istniejących stacji odbiorczych w pracowniach kardiologii inwazyjnej.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11FFA28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9D1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C7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B8F6B87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3334A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67378B3" w14:textId="10F1EF44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66EA2432" w14:textId="2C74BE86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82B5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2CDB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1A63438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0D0E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D8AD9C9" w14:textId="15BDE4B6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22D1A5B3" w14:textId="30FBDF47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87E9" w14:textId="49B1735F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537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EA6494D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F58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E3103D3" w14:textId="37A3CF6A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196C9B68" w14:textId="2258EF6D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B1E1" w14:textId="48E5DAE0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16B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2777C5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EA50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D67C2A6" w14:textId="350A98A5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Dostawa przedmiotu zamówienia w opakowaniach wielokrotnego użytku lub w opakowaniach nadających się do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recyklingu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30A32E00" w14:textId="728EC08A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8BB7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3E4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A4EE36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FB41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94FB48C" w14:textId="697D5CBA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CE20B9" w14:textId="095B294F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2616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68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1A8325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24"/>
          <w:footerReference w:type="default" r:id="rId25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008FA5A9" w14:textId="1FF548F2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(10)-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21D3018A" w14:textId="30D7F41C" w:rsidR="003A7DDB" w:rsidRPr="002414D4" w:rsidRDefault="003A7DDB" w:rsidP="009F51B9">
      <w:pPr>
        <w:pStyle w:val="Nagwek1"/>
      </w:pPr>
      <w:r w:rsidRPr="002414D4">
        <w:t>Zadanie numer 10</w:t>
      </w:r>
      <w:r w:rsidR="00467B51" w:rsidRPr="002414D4">
        <w:t xml:space="preserve"> Zakup defibrylatora</w:t>
      </w:r>
    </w:p>
    <w:p w14:paraId="36EEC701" w14:textId="1C373089" w:rsidR="003A7DDB" w:rsidRPr="002414D4" w:rsidRDefault="003A7DDB" w:rsidP="00962CA0">
      <w:pPr>
        <w:spacing w:before="240" w:after="720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0- Zestawienie wymaganych parametrów techniczno-użytkowych’’"/>
        <w:tblDescription w:val="„Formularz ofertowy 10- Zestawienie wymaganych parametrów techniczno-użytkowych’’"/>
      </w:tblPr>
      <w:tblGrid>
        <w:gridCol w:w="608"/>
        <w:gridCol w:w="7259"/>
        <w:gridCol w:w="1842"/>
        <w:gridCol w:w="1985"/>
        <w:gridCol w:w="3118"/>
      </w:tblGrid>
      <w:tr w:rsidR="002414D4" w:rsidRPr="002414D4" w14:paraId="24755E46" w14:textId="77777777" w:rsidTr="001F3C16">
        <w:trPr>
          <w:trHeight w:val="284"/>
          <w:tblHeader/>
        </w:trPr>
        <w:tc>
          <w:tcPr>
            <w:tcW w:w="608" w:type="dxa"/>
            <w:shd w:val="clear" w:color="auto" w:fill="auto"/>
          </w:tcPr>
          <w:p w14:paraId="33D3C4F2" w14:textId="25776538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259" w:type="dxa"/>
            <w:shd w:val="clear" w:color="auto" w:fill="auto"/>
          </w:tcPr>
          <w:p w14:paraId="5E37452A" w14:textId="7F274B1A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42" w:type="dxa"/>
            <w:shd w:val="clear" w:color="auto" w:fill="auto"/>
          </w:tcPr>
          <w:p w14:paraId="09654084" w14:textId="4134B265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985" w:type="dxa"/>
            <w:shd w:val="clear" w:color="auto" w:fill="auto"/>
          </w:tcPr>
          <w:p w14:paraId="0C68BCC8" w14:textId="0294AB8F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18" w:type="dxa"/>
            <w:shd w:val="clear" w:color="auto" w:fill="auto"/>
          </w:tcPr>
          <w:p w14:paraId="291EFA4E" w14:textId="63995BD5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20E2D7B4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103989F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A6DD711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Urządzenie przenośne o wadze maks. 7 kg (z akumulatorem i papierem), wbudowany uchwyt do przenoszenia.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E06BF6" w14:textId="71ABEF60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9A8C77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 kg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poniżej 7 kg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0B91BD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840420A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979D847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26AE500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Automatyczny codzienny test gotowości </w:t>
            </w: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wymagający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włączania defibrylatora oraz automatyczny wydruk wyników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autotestu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DFF63C" w14:textId="05404DC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F62F58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2830ABF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BFA391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44324ED4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5906E2A5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Automatyczny test aparatu wykonywany każdorazowo przy włączeniu aparatu.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31C6A7" w14:textId="54D29BAF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EF865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5ABFAC1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9694697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FF2C96C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025DC3E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Zasilanie sieciowe 230V 50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Hz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777F3693" w14:textId="03F05FE3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5D8F9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E59E314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ED7743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6C5DDE7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8354D3F" w14:textId="77777777" w:rsidR="00A657D0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Zasilanie akumulatorowe. Akumulator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litowo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-jonowy, zapewniający:</w:t>
            </w:r>
          </w:p>
          <w:p w14:paraId="3AFE2665" w14:textId="77777777" w:rsidR="00A657D0" w:rsidRPr="002414D4" w:rsidRDefault="00467B51" w:rsidP="00571A5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4 godziny ciągłego monitorowani</w:t>
            </w:r>
            <w:r w:rsidR="00A657D0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 EKG i co najmniej dwadzieścia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wyładowań z maksymalną energią;</w:t>
            </w:r>
          </w:p>
          <w:p w14:paraId="18508229" w14:textId="77777777" w:rsidR="00A657D0" w:rsidRPr="002414D4" w:rsidRDefault="00467B51" w:rsidP="00571A5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100 wy</w:t>
            </w:r>
            <w:r w:rsidR="00A657D0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ładowań z maksymalną energią</w:t>
            </w:r>
          </w:p>
          <w:p w14:paraId="4FDED8F5" w14:textId="639E0E19" w:rsidR="00467B51" w:rsidRPr="002414D4" w:rsidRDefault="00467B51" w:rsidP="00571A56">
            <w:pPr>
              <w:pStyle w:val="Akapitzlist"/>
              <w:numPr>
                <w:ilvl w:val="0"/>
                <w:numId w:val="34"/>
              </w:num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min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3,5 godziny monitorowania EKG i stymulacji przy maksymalnych wartościach (największe dostępne natężenie prądu i częstotliwość impulsów).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361A61" w14:textId="567F2043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9EB9E1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D4DC0E3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A4A0B15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3054B64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D29ED27" w14:textId="03177BE3" w:rsidR="00467B51" w:rsidRPr="002414D4" w:rsidRDefault="00467B51" w:rsidP="0048213E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Czas ładowania akumulatora do 100% w czasie </w:t>
            </w:r>
            <w:r w:rsidR="0048213E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max.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6 godzin.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7BE95B" w14:textId="45516B11" w:rsidR="00467B51" w:rsidRPr="002414D4" w:rsidRDefault="00223B3E" w:rsidP="00223B3E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B42019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 godzin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poniżej 6 godzin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404955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2E9AEC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5981039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5B3549E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Wskaźnik naładowania akumulatora widoczny na ekranie defibrylatora oraz na samym akumulatorze.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C1F92F" w14:textId="3849C8A6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8133FF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6B4B91F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C3F39A0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CFA4692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8722C2E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Aparat odporny na kurz i zalanie wodą przy zasilaniu bateryjnym oraz sieciowym 230VAC - min. klasa IP44 wg IEC529).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158BB9" w14:textId="71F0AE85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DF5B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EE898EA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05B9B30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092894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0A8BCE2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DEFIRBYLACJA</w:t>
            </w:r>
          </w:p>
        </w:tc>
        <w:tc>
          <w:tcPr>
            <w:tcW w:w="1842" w:type="dxa"/>
            <w:shd w:val="clear" w:color="auto" w:fill="auto"/>
          </w:tcPr>
          <w:p w14:paraId="14631960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D12150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9F7BEB2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DD78F10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155D6931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B992DBB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Defibrylacja manualna: dwufazowy,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stałoczasowy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impuls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defibrylacyjny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regulacja energii w zakresie min. 1 - 200 J.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7C29DC" w14:textId="4E956529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5ECF56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C44FE2B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3C617D4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19831A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6B6A406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Programowanie ustawień energii dla 1, 2 i 3 wyładowania w zakresie min. 1 – 200J (dotyczy pacjentów dorosłych i dzieci).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BF3C6B" w14:textId="1DE5625B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7D9E3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42BEA3D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DEFB95C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18CE88C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5C2161B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Kardiowersja elektryczna – synchronizacja z zapisem EKG z łyżek, elektrod, kabla EKG, znacznik synchronizacji widoczny nad załamkiem R elektrokardiogramu.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D6DC15" w14:textId="51CCF12F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C5D60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2B11141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AE5FA8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70A6FAF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50F63848" w14:textId="47A735CF" w:rsidR="00467B51" w:rsidRPr="002414D4" w:rsidRDefault="00467B51" w:rsidP="00EF7C7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Czas ładowania do energii maksymalnej </w:t>
            </w:r>
            <w:r w:rsidR="00EF7C70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max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 sekund.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DA13AD" w14:textId="38FBEC3F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318E72" w14:textId="571BA09C" w:rsidR="00467B51" w:rsidRPr="002414D4" w:rsidRDefault="0048213E" w:rsidP="0048213E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&gt;7 </w:t>
            </w:r>
            <w:r w:rsidR="00467B51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sekund - 0 pkt</w:t>
            </w:r>
            <w:r w:rsidR="00467B51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7 sekund i mniej - 10pkt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D32608A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1FC7841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2C987B7C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0C61A8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Minimum 18 dostępnych poziomów energii defibrylacji zewnętrznej.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F404F4" w14:textId="7D131E10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6EFE19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18 poziomów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powyżej 18 poziomów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316EFDC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4019A3B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D9E2B55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67F144ED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pomiaru impedancji pacjenta podczas defibrylacji zewnętrznej min. 15-300 Ω.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EE2B6A" w14:textId="5EE30531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0449E4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0937523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791050F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C868D17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0DFAC6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Łyżki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defibrylacyjne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dla dzieci i dorosłych zintegrowane.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E4FD5A" w14:textId="4A969260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81FB1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4449EE8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A446CF6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217BD952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74CD7E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Pełne sterowanie za pomocą przycisków lub pokręteł na łyżkach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defibrylacyjnych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(wybór poziomu energii, ładowanie, wyzwolenie wstrząsu, start/ stop wydruku).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02E2AD" w14:textId="25511F2A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BEDE10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459F624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23BE87E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E1507D1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57D9865C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EKG</w:t>
            </w:r>
          </w:p>
        </w:tc>
        <w:tc>
          <w:tcPr>
            <w:tcW w:w="1842" w:type="dxa"/>
            <w:shd w:val="clear" w:color="auto" w:fill="auto"/>
          </w:tcPr>
          <w:p w14:paraId="4F04626B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6408B65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5308A71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8623392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F5302A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E991164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Monitorowanie EKG z 3 lub 5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odprowadzeń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3CEB91" w14:textId="18D2875F" w:rsidR="00467B51" w:rsidRPr="002414D4" w:rsidRDefault="00467B51" w:rsidP="00A657D0">
            <w:pPr>
              <w:spacing w:after="0"/>
              <w:ind w:right="1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25E308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D837D13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01B7BB7" w14:textId="77777777" w:rsidTr="001F3C16">
        <w:trPr>
          <w:trHeight w:val="455"/>
        </w:trPr>
        <w:tc>
          <w:tcPr>
            <w:tcW w:w="608" w:type="dxa"/>
            <w:shd w:val="clear" w:color="auto" w:fill="auto"/>
            <w:vAlign w:val="center"/>
          </w:tcPr>
          <w:p w14:paraId="2A6130A5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6D940427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pomiaru częstości akcji serca min. 20-300 /min.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7040AE" w14:textId="1827652E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6E3E70" w14:textId="77777777" w:rsidR="00467B51" w:rsidRPr="002414D4" w:rsidRDefault="00467B51" w:rsidP="00A657D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B5DFF64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0D52B2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4965F3E5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674A7EEB" w14:textId="3847F1E5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Minimum dostępnych </w:t>
            </w:r>
            <w:r w:rsidR="00E2614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poziomów wzmocnienie sygnału EKG w zakresie min. 0,125-3,0 cm/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mV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F3D856" w14:textId="7D985F73" w:rsidR="00467B51" w:rsidRPr="002414D4" w:rsidRDefault="00A657D0" w:rsidP="00A657D0">
            <w:pPr>
              <w:spacing w:after="0"/>
              <w:ind w:right="1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BF225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 poziomów wzmocnienia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powyżej 5 poziomów wzmocnienia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9598A3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7A9752D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72A5A51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ED7C599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Wykrywanie i wyświetlanie impulsów stymulatora implantowanego.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C42ED7" w14:textId="17B61A26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45A0AF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D32245B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C9D558E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2B010914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61C613E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PNEUMOGRAFIA IMPEDANCYJNA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F6D51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58DDF1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A474E8D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9089599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AE81CBA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5A2D406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Pomiar częstości oddechów przy pomocy elektrod EKG. Wyświetlanie wartości liczbowej częstości oddechów oraz krzywej impedancji.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ACDCD3" w14:textId="22FEBF2A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A03AD5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9FDCF5A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5A19F7E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95FE99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F9246D7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Zakres pomiaru częstości oddechów min. 2-150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odd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./</w:t>
            </w: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B463EC" w14:textId="52B0051D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6A28F5" w14:textId="77777777" w:rsidR="00467B51" w:rsidRPr="002414D4" w:rsidRDefault="00467B51" w:rsidP="00A657D0">
            <w:pPr>
              <w:spacing w:after="0"/>
              <w:ind w:left="11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BB1F8C7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01C409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4707D4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4A826109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Ustawienia alarmów: wysoka i niska częstość oddechów oraz brak oddechu.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D16D1E" w14:textId="17B6F68B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53B905" w14:textId="77777777" w:rsidR="00467B51" w:rsidRPr="002414D4" w:rsidRDefault="00467B51" w:rsidP="00A657D0">
            <w:pPr>
              <w:spacing w:after="0"/>
              <w:ind w:left="11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5EDB33B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3152939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1DCA72CD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AA2DAA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FUNKCJA MONITOROWANIA RESUSCYTACJI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ABB4CD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43FED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D94DDFD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4C96501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6DDB425A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F8D5DF3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Funkcja monitorowania RKO, z informacją zwrotną w czasie rzeczywistym o prawidłowości uciśnięć klatki piersiowej - sygnalizacja akustyczna i optyczna właściwego tempa oraz prawidłowej głębokości uciśnięć, zgodnie z Wytycznymi Resuscytacji. Wydawanie instrukcji w formie komunikatów głosowych w przypadku prawidłowych i nieprawidłowych ucisków klatki piersiowej podczas RKO.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59F271" w14:textId="2D5EAB3E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6B79C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2AEBE5B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D3C05C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D3496D5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58B2E15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Podczas resuscytacji z zastosowaniem elektrod: pomiary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i wyświetlanie na ekranie w formie liczbowej rzeczywistej głębokości (cm) i częstości (1/min.) uciśnięć.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739579" w14:textId="50D25DD5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3A257D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9BD00C7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3E72145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4087831B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9BD7C0D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Funkcja metronomu umożliwiająca prowadzenie uciśnięć klatki piersiowej zgodnie z Wytycznymi Resuscytacji Krążeniowo-Oddechowej.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4CBF02" w14:textId="469BA9D1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48AA16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B1D939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A234DF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44F42B6F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66331338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Wyświetlanie na ekranie krzywej uciśnięć klatki piersiowej z wyraźnym znacznikiem zalecanej głębokości uciśnięć.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7539A3" w14:textId="7C831623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310A71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06A5DED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60F726A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28D33EC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4B1D3EF9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WYŚWIETLANIE/REJESTRACJA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05C401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3D2345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87EDDC9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50BDDCD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9A512D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CD197A2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Wyświetlacz kolorowy LCD / TFT o przekątnej min. 6,5”.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B2D22E" w14:textId="13E376F4" w:rsidR="00467B51" w:rsidRPr="002414D4" w:rsidRDefault="00A657D0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360E9E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6,5"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powyżej 6,5"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DBB06C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DBB92E2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2348CEA7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B2C9397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Prezentacja na ekranie min. 2 krzywych dynamicznych.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26E72A" w14:textId="300FA463" w:rsidR="00467B51" w:rsidRPr="002414D4" w:rsidRDefault="00A657D0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7F11E5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 krzywe - 0 pkt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3 lub więcej - 5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DE5DA6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55CA33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FFE9908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54192D6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Dostępna funkcja wyświetlania parametrów w trybie wysokiego kontrastu (czarne wartości liczbowe/krzywa na białym tle).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AAE7CB" w14:textId="51A3B11B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8B3E99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AED43FC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A94BEF5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53AF47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1C0A52A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Wyświetlanie przez urządzenie wstępnie skonfigurowanej listy działań klinicznych, takich jak leki lub zabiegi zastosowane u pacjenta. Możliwość dodania działania klinicznego do dokumentacji pacjenta w pamięci aparatu podczas akcji ratunkowej.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8CF760" w14:textId="730FAC45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FB03C7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0CCC455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EF43BB6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76E7AD3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46A9E82" w14:textId="623DABB5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Wbudowany rejestrator termiczny EKG na papier o szerokości min. 80</w:t>
            </w:r>
            <w:r w:rsidR="00AF6870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mm.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4FC15B" w14:textId="24086F5F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B9C1FD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853B931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217F85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4AA35D5A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8413449" w14:textId="14540AA0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Zapis w pamięci wewnętrznej wyni</w:t>
            </w:r>
            <w:r w:rsidR="00223B3E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ków </w:t>
            </w:r>
            <w:proofErr w:type="spellStart"/>
            <w:r w:rsidR="00223B3E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autotestów</w:t>
            </w:r>
            <w:proofErr w:type="spellEnd"/>
            <w:r w:rsidR="00223B3E"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z podaniem daty 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 godziny testu.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7FD89D" w14:textId="4B383C5D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A6083A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B968964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69C2672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0525E205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95C7EFC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Możliwość transferu danych/raportów do urządzenia zewnętrznego przez zewnętrzny nośnik danych (USB).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80409F" w14:textId="456829F4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3BDAA5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63FBF57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690DECB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F7BEC4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0256725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POMIAR SATURACJI I TĘTNA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F2C51E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D80DF18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3FB9BB3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382C4FF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5EBFF77F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586B69B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Pomiar saturacji i tętna przy pomocy czujnika typu "klips na palec".</w:t>
            </w: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Wynik wyświetlany jest na ekranie defibrylatora.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180844" w14:textId="4BB40C30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01D5C5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E72C1D5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E3E37A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ACC4274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491E317C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INNE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5D379E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12B6C82" w14:textId="77777777" w:rsidR="00467B51" w:rsidRPr="002414D4" w:rsidRDefault="00467B51" w:rsidP="00A657D0">
            <w:pPr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9EE9556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B28C914" w14:textId="77777777" w:rsidTr="001F3C16">
        <w:trPr>
          <w:trHeight w:val="284"/>
        </w:trPr>
        <w:tc>
          <w:tcPr>
            <w:tcW w:w="608" w:type="dxa"/>
            <w:shd w:val="clear" w:color="auto" w:fill="auto"/>
            <w:vAlign w:val="center"/>
          </w:tcPr>
          <w:p w14:paraId="319A93FE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46E255B1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zestawie z defibrylatorem:</w:t>
            </w:r>
          </w:p>
          <w:p w14:paraId="42273DC0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akumulator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litowo</w:t>
            </w:r>
            <w:proofErr w:type="spell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-jonowy (1 szt.</w:t>
            </w:r>
          </w:p>
          <w:p w14:paraId="3D135C64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kabel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terapeutyczny do podłączenia łyżek/elektrod (1 szt.</w:t>
            </w:r>
          </w:p>
          <w:p w14:paraId="48441CDB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czujnik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pomiaru SpO2 typu "klips na palec" (1 szt.)</w:t>
            </w:r>
          </w:p>
          <w:p w14:paraId="64D63D83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łyżki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twarde (1 szt.)</w:t>
            </w:r>
          </w:p>
          <w:p w14:paraId="7F3526D0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kabel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EKG 3-odprowadzeniowy (1 szt.)</w:t>
            </w:r>
          </w:p>
          <w:p w14:paraId="4F7A62EE" w14:textId="77777777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pomiar</w:t>
            </w:r>
            <w:proofErr w:type="gramEnd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NIBP, temp. </w:t>
            </w:r>
          </w:p>
          <w:p w14:paraId="5B13A369" w14:textId="11AF8B5C" w:rsidR="00467B51" w:rsidRPr="002414D4" w:rsidRDefault="00467B51" w:rsidP="00571A5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gramStart"/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drukarka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1B70CBB6" w14:textId="3A01BA12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43D36B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28298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42377A4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36B6BF29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1BD058E5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Elektrody jednorazowego użytku dla dorosłych – 5 szt. / urządzenie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EF0A3B" w14:textId="57B1AFD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684663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6610C59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F221E6C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6FB1A917" w14:textId="77777777" w:rsidR="00467B51" w:rsidRPr="002414D4" w:rsidRDefault="00467B51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0DB0C162" w14:textId="77777777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Dedykowany do urządzenia papier do rejestratora EKG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F780FA" w14:textId="43B7B600" w:rsidR="00467B51" w:rsidRPr="002414D4" w:rsidRDefault="00467B51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1BCF63" w14:textId="77777777" w:rsidR="00467B51" w:rsidRPr="002414D4" w:rsidRDefault="00467B51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FEFD744" w14:textId="77777777" w:rsidR="00467B51" w:rsidRPr="002414D4" w:rsidRDefault="00467B51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21469C0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75BF34E2" w14:textId="77777777" w:rsidR="007220FA" w:rsidRPr="002414D4" w:rsidRDefault="007220FA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435CC35A" w14:textId="0A1BD55D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BF3A45" w14:textId="68D5186A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2B5C75" w14:textId="77777777" w:rsidR="007220FA" w:rsidRPr="002414D4" w:rsidRDefault="007220FA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986C3DB" w14:textId="77777777" w:rsidR="007220FA" w:rsidRPr="002414D4" w:rsidRDefault="007220FA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319B163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34299F47" w14:textId="77777777" w:rsidR="007220FA" w:rsidRPr="002414D4" w:rsidRDefault="007220FA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BD026EF" w14:textId="52168D39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7264E2" w14:textId="4634A111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950593" w14:textId="6C13EF73" w:rsidR="007220FA" w:rsidRPr="002414D4" w:rsidRDefault="007220FA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6039938" w14:textId="77777777" w:rsidR="007220FA" w:rsidRPr="002414D4" w:rsidRDefault="007220FA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E487445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1DF8FD54" w14:textId="77777777" w:rsidR="007220FA" w:rsidRPr="002414D4" w:rsidRDefault="007220FA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741B4040" w14:textId="53D60CA8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7CD50E" w14:textId="55B068DD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065306" w14:textId="6BB3CC56" w:rsidR="007220FA" w:rsidRPr="002414D4" w:rsidRDefault="007220FA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</w:rPr>
              <w:t>Tak – 0 pkt</w:t>
            </w:r>
            <w:r w:rsidRPr="002414D4">
              <w:rPr>
                <w:rFonts w:ascii="Arial" w:hAnsi="Arial" w:cs="Arial"/>
                <w:sz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1ABFE53" w14:textId="77777777" w:rsidR="007220FA" w:rsidRPr="002414D4" w:rsidRDefault="007220FA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8DFBEE6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0CA144CD" w14:textId="77777777" w:rsidR="007220FA" w:rsidRPr="002414D4" w:rsidRDefault="007220FA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21D915C3" w14:textId="6BB2E837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24908A" w14:textId="49837240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C9C88A" w14:textId="77777777" w:rsidR="007220FA" w:rsidRPr="002414D4" w:rsidRDefault="007220FA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91F17C6" w14:textId="77777777" w:rsidR="007220FA" w:rsidRPr="002414D4" w:rsidRDefault="007220FA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205C5AC" w14:textId="77777777" w:rsidTr="001F3C16">
        <w:trPr>
          <w:trHeight w:val="20"/>
        </w:trPr>
        <w:tc>
          <w:tcPr>
            <w:tcW w:w="608" w:type="dxa"/>
            <w:shd w:val="clear" w:color="auto" w:fill="auto"/>
            <w:vAlign w:val="center"/>
          </w:tcPr>
          <w:p w14:paraId="1AAB71B2" w14:textId="77777777" w:rsidR="007220FA" w:rsidRPr="002414D4" w:rsidRDefault="007220FA" w:rsidP="00571A56">
            <w:pPr>
              <w:pStyle w:val="Stopka"/>
              <w:keepLines/>
              <w:numPr>
                <w:ilvl w:val="0"/>
                <w:numId w:val="43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  <w:vAlign w:val="center"/>
          </w:tcPr>
          <w:p w14:paraId="3E3581F8" w14:textId="52C2ED39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C7EBCD" w14:textId="1B1373BC" w:rsidR="007220FA" w:rsidRPr="002414D4" w:rsidRDefault="007220FA" w:rsidP="00A657D0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ADCFBF" w14:textId="77777777" w:rsidR="007220FA" w:rsidRPr="002414D4" w:rsidRDefault="007220FA" w:rsidP="00A657D0">
            <w:pPr>
              <w:shd w:val="clear" w:color="auto" w:fill="FFFFFF"/>
              <w:spacing w:before="120" w:after="0"/>
              <w:ind w:right="-30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40795AD" w14:textId="77777777" w:rsidR="007220FA" w:rsidRPr="002414D4" w:rsidRDefault="007220FA" w:rsidP="00A657D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ECF139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26"/>
          <w:footerReference w:type="default" r:id="rId27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1FFC1D12" w14:textId="5A8FA9B4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(11)-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25F3F503" w14:textId="65AC9624" w:rsidR="003A7DDB" w:rsidRPr="002414D4" w:rsidRDefault="003A7DDB" w:rsidP="009F51B9">
      <w:pPr>
        <w:pStyle w:val="Nagwek1"/>
      </w:pPr>
      <w:r w:rsidRPr="002414D4">
        <w:t>Zadanie numer 11</w:t>
      </w:r>
      <w:r w:rsidR="00E34724" w:rsidRPr="002414D4">
        <w:t xml:space="preserve"> </w:t>
      </w:r>
      <w:r w:rsidR="00467B51" w:rsidRPr="002414D4">
        <w:t>Zakup 2 sztuk respiratorów transportowych</w:t>
      </w:r>
    </w:p>
    <w:p w14:paraId="1B0B33C8" w14:textId="0C4DAC13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1- Zestawienie wymaganych parametrów techniczno-użytkowych’’"/>
        <w:tblDescription w:val="„Formularz ofertowy 11- Zestawienie wymaganych parametrów techniczno-użytkowych’’"/>
      </w:tblPr>
      <w:tblGrid>
        <w:gridCol w:w="768"/>
        <w:gridCol w:w="6680"/>
        <w:gridCol w:w="2126"/>
        <w:gridCol w:w="1559"/>
        <w:gridCol w:w="3022"/>
      </w:tblGrid>
      <w:tr w:rsidR="002414D4" w:rsidRPr="002414D4" w14:paraId="389D0A84" w14:textId="1D1D5590" w:rsidTr="001F3C16">
        <w:trPr>
          <w:trHeight w:val="284"/>
          <w:tblHeader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F2D5" w14:textId="21F6F96B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DAA59" w14:textId="03615048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CF16B" w14:textId="1BB6B3E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94F2" w14:textId="58A639D4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48DC" w14:textId="7C0555C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07F65FAA" w14:textId="7F27EE54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1B6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ind w:right="-299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264D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Transportowy zestaw medyczny do wentylacji pacjenta.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B8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10A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FF0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B4D54F" w14:textId="20B9B82F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A87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CCEC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Urządzenie w zwartej i wytrzymałej obudowie, z możliwością zawieszenia na ramie łóżka, noszy lub na wózku medycznym, z uchwytem do przenoszenia w ręku i paskiem umożliwiającym zawieszenie na ramieniu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335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F7A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AF5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C1C7E6" w14:textId="79E2E616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FE5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CDE9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Urządzenie wyposażone w torbę ochronną wykonaną z materiału typu PLAN zapobiegającemu dostaniu się zanieczyszczeń lub wody do przestrzeni urządzenia, umożliwiający swobodny dostęp do wszystkich funkcji.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503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2F6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C46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540C53F" w14:textId="28F80779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A1B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B72F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Przednia część torby ochronnej wykonana z przeźroczystego materiału, umożliwiającego swobodne odczytanie wszystkich parametrów wyświetlanych na monitorze, bez potrzeby jej otwierania.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477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4FD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69F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A9E409" w14:textId="0B446393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C92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6051" w14:textId="022230EF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Zestaw składający się z respiratora transportowego, butli 2,0l, reduktora, przewodu ciśnieniowego umożliwiającego podłączenie respiratora do zewnętrznego źródła tlenu ze złączem AGA,</w:t>
            </w:r>
            <w:r w:rsidR="00AF6870"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maski nr 5, przewodu pacjenta, płuca testowego - mieszczących się w jednej obudowie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CF0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3F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BF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41FCFF6" w14:textId="532D9F85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277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56F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Możliwość zasilania respiratora transportowego z instalacji 230V i 12V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E9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96B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8A2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9D7ABA" w14:textId="71BAF0E2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018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BCB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W zestawie zasilacz z kablem umożliwiający podłączenie i ładowanie respiratora 230V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357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A5B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F6B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8C19068" w14:textId="4B8020BF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FBF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77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wymiany baterii, przez użytkownika, bez użycia narzędzi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D1D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F2E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128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F271F0E" w14:textId="5F55C340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CA7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D5AF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System kontrolny akumulatora umożliwiający sprawdzenie poziomu naładowania i poprawność działania baterii bez potrzeby włączania urządzenia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5DE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7EF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5D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5CB50FB" w14:textId="727227AF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149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7052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Akumulator bez efektu pamięci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CB9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070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5D4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7FCF1D8" w14:textId="052C84FA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A00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D7A8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Ładowanie baterii do 95 % w czasie do 3,5 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261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327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1AE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06950DA" w14:textId="5773C11A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B3C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7A3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Intuicyjna obsługa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007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7EB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D57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A8EB886" w14:textId="74240E92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D63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9EC7" w14:textId="67DD5390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Respirator przeznaczony do wentylacji dorosłych, dzieci</w:t>
            </w:r>
            <w:r w:rsidR="00AF6870"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i noworodków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101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D78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F6B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45DCB25" w14:textId="64B8B819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B0C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137D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Waga respiratora z akumulatorem max 3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A80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297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8D5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49159E7" w14:textId="27E94E65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092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1EA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Zasilanie w tlen o ciśnieniu od 2,7 do 6,0 bar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74F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C79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36B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90EE03" w14:textId="5E4D8D0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68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3A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Zasilanie z baterii ok. 10 h IPPV zgodnie z ERC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D59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91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4C3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8F6ACD5" w14:textId="2B5DDD08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E46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DC53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Wentylacja 100% tlenem i </w:t>
            </w:r>
            <w:proofErr w:type="spellStart"/>
            <w:r w:rsidRPr="002414D4">
              <w:rPr>
                <w:rFonts w:ascii="Arial" w:eastAsia="Calibri" w:hAnsi="Arial" w:cs="Arial"/>
                <w:color w:val="auto"/>
                <w:szCs w:val="24"/>
              </w:rPr>
              <w:t>Air</w:t>
            </w:r>
            <w:proofErr w:type="spellEnd"/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Mix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34F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E4C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49D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F398851" w14:textId="3F1E469F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56B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CDE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pracy w temperaturze -20 - + 50˚C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D07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2BE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1E3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CA3052A" w14:textId="0BFC5018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77F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31F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przechowywania w temperaturze -40 - +70˚C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8BC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28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64F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03F958E" w14:textId="3CC30CB5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0F1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03A3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Zabezpieczenie przed przypadkową zmianą ustawień parametrów oddechowych w postaci potwierdzenia wyboru parametru po jego ustawieniu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42D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9FB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3F5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60F0377" w14:textId="0D49C04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484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572F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Rozpoczęcie natychmiastowej wentylacji w trybach ratunkowych za pomocą przycisków umieszczonych na panelu głównym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70E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1F8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1FB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82F804C" w14:textId="32C39B59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E2B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80C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ustawienia parametrów oddechowych na podstawie wzrostu i płci pacjenta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5D3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D77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7B3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2C9DC22" w14:textId="40223383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ABB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751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spellStart"/>
            <w:r w:rsidRPr="002414D4">
              <w:rPr>
                <w:rFonts w:ascii="Arial" w:eastAsia="Calibri" w:hAnsi="Arial" w:cs="Arial"/>
                <w:color w:val="auto"/>
                <w:szCs w:val="24"/>
              </w:rPr>
              <w:t>Autotest</w:t>
            </w:r>
            <w:proofErr w:type="spellEnd"/>
            <w:r w:rsidRPr="002414D4">
              <w:rPr>
                <w:rFonts w:ascii="Arial" w:eastAsia="Calibri" w:hAnsi="Arial" w:cs="Arial"/>
                <w:color w:val="auto"/>
                <w:szCs w:val="24"/>
              </w:rPr>
              <w:t>, pozwalający na sprawdzenie działania respiratora każdorazowo po włączeniu urządzenia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B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86C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F63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220D129" w14:textId="6DD87CB6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DBA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3DF" w14:textId="5F60709C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Wbudowany czytnik kart pami</w:t>
            </w:r>
            <w:r w:rsidR="0048213E" w:rsidRPr="002414D4">
              <w:rPr>
                <w:rFonts w:ascii="Arial" w:eastAsia="Calibri" w:hAnsi="Arial" w:cs="Arial"/>
                <w:color w:val="auto"/>
                <w:szCs w:val="24"/>
              </w:rPr>
              <w:t>ęci wraz z kartą o pojemności 2 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GB do zapisywania monitorowanych parametrów oraz zdarzeń z możliwością późniejszej analizy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1E1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33A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53F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609963E" w14:textId="06C406A6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C1A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E5A8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Ręczne wyzwalanie oddechów w trybie RKO bezpośrednio przy masce do wentylacji, dzięki czemu jedna osoba może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lastRenderedPageBreak/>
              <w:t>prowadzić wentylację i uszczelniać maskę zgodnie z aktualnymi wytycznymi ERC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0FE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1C9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B51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1D96B8D" w14:textId="0C141D30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8EE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3D1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System testowy, pozwalający na sprawdzenie działania respiratora przez użytkownika obejmujący kontrolę funkcji oraz elementów wykonawczych i obsługowych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255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9AC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736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EBA38D6" w14:textId="5E47523D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75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9B72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Możliwość aktywacji i </w:t>
            </w:r>
            <w:proofErr w:type="spellStart"/>
            <w:r w:rsidRPr="002414D4">
              <w:rPr>
                <w:rFonts w:ascii="Arial" w:eastAsia="Calibri" w:hAnsi="Arial" w:cs="Arial"/>
                <w:color w:val="auto"/>
                <w:szCs w:val="24"/>
              </w:rPr>
              <w:t>deaktywacji</w:t>
            </w:r>
            <w:proofErr w:type="spellEnd"/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trybów wentylacji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494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A24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CDB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E28A370" w14:textId="1221EFD9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48A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F402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ustawienia własnych startowych parametrów wentylacji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BE6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434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04B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001CC1" w14:textId="4AF0B2C0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B79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BC4D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Możliwość ustawienia własnych limitów alarmów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A26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076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65A8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B299A54" w14:textId="01CB9A4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165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F089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Tryb demonstracyjny umożliwiający trening i szkolenie z obsługi respiratora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904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21A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4AB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7BF1F5" w14:textId="2F9E7161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5013" w14:textId="77777777" w:rsidR="00563B57" w:rsidRPr="002414D4" w:rsidRDefault="00563B57" w:rsidP="00571A56">
            <w:pPr>
              <w:pStyle w:val="Akapitzlist"/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AE4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b/>
                <w:bCs/>
                <w:color w:val="auto"/>
                <w:szCs w:val="24"/>
              </w:rPr>
              <w:t>Tryby wentylacji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A9080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CDE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5C7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3287F1C" w14:textId="2D9762D3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121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6D72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IPPV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82A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60F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F13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66C082" w14:textId="3C50F6D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2DA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9A17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RSI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3B3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B0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705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B4987F4" w14:textId="7CB1EE08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FA8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6CA2" w14:textId="35F668BF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Tryb RKO (CPR) – wspomagający pracę użytkownika podczas resuscytacji krążeniowo-oddechowej – metronom wyznaczający częstotliwość </w:t>
            </w:r>
            <w:r w:rsidR="00A657D0" w:rsidRPr="002414D4">
              <w:rPr>
                <w:rFonts w:ascii="Arial" w:eastAsia="Calibri" w:hAnsi="Arial" w:cs="Arial"/>
                <w:color w:val="auto"/>
                <w:szCs w:val="24"/>
              </w:rPr>
              <w:t>masażu serca w algorytmie</w:t>
            </w:r>
            <w:proofErr w:type="gramStart"/>
            <w:r w:rsidR="00A657D0"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15:2,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30:2 bądź</w:t>
            </w:r>
            <w:proofErr w:type="gramEnd"/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w trybie ciągłym (w przypadku pacjentów zaintubowanych), możliwość zatrzymania trybu na czas analizy rytmu serca z automatycznym powrotem do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lastRenderedPageBreak/>
              <w:t>wentylacji pacjenta w przypadku nieuruchomienia trybu ponownie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36E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052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91B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9F5F92" w14:textId="5DB49144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6CD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303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CPAP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081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778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D1D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0EAD5D2" w14:textId="72C013C6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4DD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F6DC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SIMV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5A5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42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77B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D6AF4DC" w14:textId="5ED4406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BF58" w14:textId="77777777" w:rsidR="00563B57" w:rsidRPr="002414D4" w:rsidRDefault="00563B57" w:rsidP="00571A56">
            <w:pPr>
              <w:pStyle w:val="Akapitzlist"/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59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b/>
                <w:bCs/>
                <w:color w:val="auto"/>
                <w:szCs w:val="24"/>
              </w:rPr>
              <w:t>Parametry regulowane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5FAF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944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A87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A8AD82F" w14:textId="3A236AF1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802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198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Częstotliwość oddechowa regulowana w zakresie 5-50 oddechów/min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78C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6C9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829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AC8F32C" w14:textId="23015318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828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4DD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Objętość oddechowa regulowana w zakresie 50 – 2000 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C79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8BD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910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0F4CF98" w14:textId="4311235D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DC0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4B9D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Ciśnienie PEEP regulowane w zakresie od 0 do 30 cm H</w:t>
            </w:r>
            <w:r w:rsidRPr="002414D4">
              <w:rPr>
                <w:rFonts w:ascii="Arial" w:eastAsia="Calibri" w:hAnsi="Arial" w:cs="Arial"/>
                <w:color w:val="auto"/>
                <w:szCs w:val="24"/>
                <w:vertAlign w:val="subscript"/>
              </w:rPr>
              <w:t>2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BA0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58E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899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07E28F3" w14:textId="5B5A3C4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B1B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905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Ciśnienie maksymalne w drogach oddechowych regulowane w zakresie od 10-65 </w:t>
            </w:r>
            <w:proofErr w:type="spellStart"/>
            <w:r w:rsidRPr="002414D4">
              <w:rPr>
                <w:rFonts w:ascii="Arial" w:eastAsia="Calibri" w:hAnsi="Arial" w:cs="Arial"/>
                <w:color w:val="auto"/>
                <w:szCs w:val="24"/>
              </w:rPr>
              <w:t>mbar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ADB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9B0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4D6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1AD396" w14:textId="0BF05710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7D2" w14:textId="77777777" w:rsidR="00563B57" w:rsidRPr="002414D4" w:rsidRDefault="00563B57" w:rsidP="00571A56">
            <w:pPr>
              <w:pStyle w:val="Akapitzlist"/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06D8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b/>
                <w:bCs/>
                <w:color w:val="auto"/>
                <w:szCs w:val="24"/>
              </w:rPr>
              <w:t>Obrazowanie parametrów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E94A3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1FC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A59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20A2D39" w14:textId="6405E5E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12B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9533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Ciśnienie PEEP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B17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4B8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AA6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492366" w14:textId="4503294E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998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D3BC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Maksymalne ciśnienie </w:t>
            </w:r>
            <w:proofErr w:type="gramStart"/>
            <w:r w:rsidRPr="002414D4">
              <w:rPr>
                <w:rFonts w:ascii="Arial" w:eastAsia="Calibri" w:hAnsi="Arial" w:cs="Arial"/>
                <w:color w:val="auto"/>
                <w:szCs w:val="24"/>
              </w:rPr>
              <w:t>wdechowe</w:t>
            </w:r>
            <w:proofErr w:type="gramEnd"/>
            <w:r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67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7DA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60C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285E82D" w14:textId="3111FBDA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D9D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17F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Objętość oddechowa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48D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F4B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A53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43A492F" w14:textId="4C89688C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E76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56B1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Objętość minutowa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B81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30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A69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8C1B9E8" w14:textId="1F0FBFA1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425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4BF7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Częstość oddechowa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115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21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55F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671AACF" w14:textId="77EA7DDC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DC09" w14:textId="77777777" w:rsidR="00563B57" w:rsidRPr="002414D4" w:rsidRDefault="00563B57" w:rsidP="00571A56">
            <w:pPr>
              <w:pStyle w:val="Akapitzlist"/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2E8B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b/>
                <w:bCs/>
                <w:color w:val="auto"/>
                <w:szCs w:val="24"/>
              </w:rPr>
              <w:t>Prezentacja graficzna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216C4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BB3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4E8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2C5438D" w14:textId="5330FA72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96D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DFE4" w14:textId="73B9420B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Zintegrowany kolorowy wyświetlacz LCD lub TFT o przekątnej</w:t>
            </w:r>
            <w:r w:rsidR="00AF6870" w:rsidRPr="002414D4">
              <w:rPr>
                <w:rFonts w:ascii="Arial" w:eastAsia="Calibri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eastAsia="Calibri" w:hAnsi="Arial" w:cs="Arial"/>
                <w:color w:val="auto"/>
                <w:szCs w:val="24"/>
              </w:rPr>
              <w:t>5 cali do prezentacji parametrów nastawnych oraz manometru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1E9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954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BA1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35E5EE" w14:textId="6562B8B3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41E0" w14:textId="77777777" w:rsidR="00563B57" w:rsidRPr="002414D4" w:rsidRDefault="00563B57" w:rsidP="00571A56">
            <w:pPr>
              <w:pStyle w:val="Akapitzlist"/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1D6A" w14:textId="77777777" w:rsidR="00563B57" w:rsidRPr="002414D4" w:rsidRDefault="00563B57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bCs/>
                <w:sz w:val="24"/>
                <w:szCs w:val="24"/>
              </w:rPr>
              <w:t>Alarmy bezpieczeństwa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96730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A3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906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DDCA704" w14:textId="2234B668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A3E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4626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Bezdechu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04D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BD5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785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6F26F05" w14:textId="3983832A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0F1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F2C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Nieszczelności układu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BCF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D1E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A8C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A5782CA" w14:textId="42963E1F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066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8E38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Wysokiego/niskiego poziomu ciśnienia w drogach oddechowych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AF2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0A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F9B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75D6640" w14:textId="7D4D9BC5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545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D9C8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Rozładowanego akumulatora/braku zasilania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CCB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248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E0E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64D29B" w14:textId="1D8A065D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6DD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44C6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Calibri" w:hAnsi="Arial" w:cs="Arial"/>
                <w:color w:val="auto"/>
                <w:szCs w:val="24"/>
              </w:rPr>
              <w:t>Alarmy dźwiękowe, wizualne oraz komunikaty informujące o rodzaju alarmu wyświetlane na ekranie w języku polskim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2E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A06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EEB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AA7D5C5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64DB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28D6" w14:textId="7661B6E7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b/>
                <w:color w:val="auto"/>
                <w:szCs w:val="24"/>
              </w:rPr>
              <w:t>Pozostałe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5635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1F7F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28DF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358B367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4853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9056" w14:textId="1DB2AF16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1A91" w14:textId="6AF39982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1919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A78D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B12CDF2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A9A1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4EC6" w14:textId="1E550B1D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A7C4" w14:textId="3F9806D1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FFFD" w14:textId="464A4B01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86E6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D75F360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6CB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A456" w14:textId="2B2C3F5B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5AD3" w14:textId="5B873F4D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137D" w14:textId="6E94647B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 – 1 pkt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7D27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48B8302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51D1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6B48" w14:textId="4DDFB805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9760" w14:textId="1AA3830B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2A9A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F890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C888D0" w14:textId="77777777" w:rsidTr="001F3C16">
        <w:trPr>
          <w:trHeight w:val="28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8EEB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44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B4D9" w14:textId="0DE6EDB4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Calibri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DBBCC0" w14:textId="6F39C869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FC60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B4A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5ED116E6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28"/>
          <w:footerReference w:type="default" r:id="rId29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277512CF" w14:textId="3F33C0F4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(12)-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515F570E" w14:textId="4B1FDDA3" w:rsidR="003A7DDB" w:rsidRPr="002414D4" w:rsidRDefault="003A7DDB" w:rsidP="009F51B9">
      <w:pPr>
        <w:pStyle w:val="Nagwek1"/>
      </w:pPr>
      <w:r w:rsidRPr="002414D4">
        <w:t>Zadanie numer 12</w:t>
      </w:r>
      <w:r w:rsidR="00467B51" w:rsidRPr="002414D4">
        <w:t xml:space="preserve"> </w:t>
      </w:r>
      <w:r w:rsidR="00467B51" w:rsidRPr="002414D4">
        <w:rPr>
          <w:rFonts w:eastAsia="Times New Roman"/>
          <w:lang w:eastAsia="pl-PL"/>
        </w:rPr>
        <w:t>Zakup rejestratorów holterowskich ciśnienia tętniczego – 5 sztuk,</w:t>
      </w:r>
      <w:r w:rsidR="00AF6870" w:rsidRPr="002414D4">
        <w:rPr>
          <w:rFonts w:eastAsia="Times New Roman"/>
          <w:lang w:eastAsia="pl-PL"/>
        </w:rPr>
        <w:t xml:space="preserve"> </w:t>
      </w:r>
      <w:r w:rsidR="00467B51" w:rsidRPr="002414D4">
        <w:rPr>
          <w:rFonts w:eastAsia="Times New Roman"/>
          <w:lang w:eastAsia="pl-PL"/>
        </w:rPr>
        <w:t>rejestratorów holterowskich EKG – 5 sztuk, stacji roboczej wraz z systemem – 1 sztuka.</w:t>
      </w:r>
    </w:p>
    <w:tbl>
      <w:tblPr>
        <w:tblW w:w="14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2- Zestawienie wymaganych parametrów techniczno-użytkowych’’"/>
        <w:tblDescription w:val="„Formularz ofertowy 12- Zestawienie wymaganych parametrów techniczno-użytkowych’’"/>
      </w:tblPr>
      <w:tblGrid>
        <w:gridCol w:w="777"/>
        <w:gridCol w:w="6662"/>
        <w:gridCol w:w="2126"/>
        <w:gridCol w:w="1693"/>
        <w:gridCol w:w="2863"/>
      </w:tblGrid>
      <w:tr w:rsidR="002414D4" w:rsidRPr="002414D4" w14:paraId="4D6DC3B8" w14:textId="52C46048" w:rsidTr="001F3C16">
        <w:trPr>
          <w:trHeight w:val="284"/>
          <w:tblHeader/>
          <w:jc w:val="center"/>
        </w:trPr>
        <w:tc>
          <w:tcPr>
            <w:tcW w:w="777" w:type="dxa"/>
            <w:shd w:val="clear" w:color="auto" w:fill="auto"/>
          </w:tcPr>
          <w:p w14:paraId="07D5B7C0" w14:textId="42094C44" w:rsidR="00563B57" w:rsidRPr="002414D4" w:rsidRDefault="00563B57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14:paraId="2CF6E398" w14:textId="48F78D92" w:rsidR="00563B57" w:rsidRPr="002414D4" w:rsidRDefault="00563B57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6" w:type="dxa"/>
            <w:shd w:val="clear" w:color="auto" w:fill="auto"/>
          </w:tcPr>
          <w:p w14:paraId="16860375" w14:textId="61CFEE86" w:rsidR="00563B57" w:rsidRPr="002414D4" w:rsidRDefault="00563B57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693" w:type="dxa"/>
            <w:shd w:val="clear" w:color="auto" w:fill="auto"/>
          </w:tcPr>
          <w:p w14:paraId="2E3F4CB0" w14:textId="3F3CDC1F" w:rsidR="00563B57" w:rsidRPr="002414D4" w:rsidRDefault="00563B57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63" w:type="dxa"/>
            <w:shd w:val="clear" w:color="auto" w:fill="auto"/>
          </w:tcPr>
          <w:p w14:paraId="52AE8019" w14:textId="1CD55B12" w:rsidR="00563B57" w:rsidRPr="002414D4" w:rsidRDefault="00563B57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610605C8" w14:textId="0B75260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6FA4423" w14:textId="77777777" w:rsidR="00563B57" w:rsidRPr="002414D4" w:rsidRDefault="00563B57" w:rsidP="00571A56">
            <w:pPr>
              <w:pStyle w:val="Akapitzlist"/>
              <w:numPr>
                <w:ilvl w:val="0"/>
                <w:numId w:val="50"/>
              </w:numPr>
              <w:tabs>
                <w:tab w:val="center" w:pos="4536"/>
                <w:tab w:val="right" w:pos="9072"/>
              </w:tabs>
              <w:snapToGrid w:val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A14A17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STACJA ROBOCZA WRAZ Z SYSTEMEM HOLTEROWSKIM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835FA0" w14:textId="53732BE2" w:rsidR="00563B57" w:rsidRPr="002414D4" w:rsidRDefault="00563B57" w:rsidP="00EC01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0EF8273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840F0C7" w14:textId="2B0E0218" w:rsidR="00563B57" w:rsidRPr="002414D4" w:rsidRDefault="00EC0190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Podać typ i producenta</w:t>
            </w:r>
          </w:p>
        </w:tc>
      </w:tr>
      <w:tr w:rsidR="002414D4" w:rsidRPr="002414D4" w14:paraId="286D13FB" w14:textId="5E61BD0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F18B37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1A95543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Oprogramowanie w języku polskim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38C94D" w14:textId="7CA81132" w:rsidR="00563B57" w:rsidRPr="002414D4" w:rsidRDefault="00563B57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58F604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69DEBB1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D5C86BB" w14:textId="5367D4F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BA440A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51108C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Komunikacja z rejestratorem poprzez kabel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microUSB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-USB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F4A899" w14:textId="200523FF" w:rsidR="00563B57" w:rsidRPr="002414D4" w:rsidRDefault="00563B57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3F4B1F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161141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7842418" w14:textId="144D9253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1A995A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DE8907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Wbudowana baza danych pacjentów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3B79DB" w14:textId="1C3C0CE2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1BE95C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EF3424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A820FEB" w14:textId="5543A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36986D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676D1A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Wyświetlanie w formie tabelarycznej wszystkich wykonanych pomiarów z zaznaczeniem pomiarów wykonanych na żądanie i znaczników zdarzeń pacjenta. Możliwość zaznaczenia okresu „białego fartucha” i porannego wzrostu ciśnienia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D16DB7" w14:textId="5BB16300" w:rsidR="00563B57" w:rsidRPr="002414D4" w:rsidRDefault="00563B57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16AD53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1F7C674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5E2279" w14:textId="02921F7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AA9970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135CD4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ręcznego wpisania komentarza do każdego pomiaru lub wybrania z listy proponowanych komentarzy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DD0BD4" w14:textId="2909B2AB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71BA38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ACD5BC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10AD8DA" w14:textId="734631A3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85D7C7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57C8221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 o błędnym pomiarze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98D580" w14:textId="57DE82F3" w:rsidR="00563B57" w:rsidRPr="002414D4" w:rsidRDefault="00563B57" w:rsidP="00962CA0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</w:rPr>
            </w:pPr>
            <w:r w:rsidRPr="002414D4">
              <w:rPr>
                <w:rFonts w:ascii="Arial" w:eastAsia="Arial Unicode MS" w:hAnsi="Arial" w:cs="Arial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6435B1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6EB3D5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2CB6466" w14:textId="699D07A6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82DE5F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DBBBC6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usuwania pomiarów z analizy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BF779E" w14:textId="111B6FC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F5CB65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83B4B5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BF23414" w14:textId="25C7036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FD7532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29DDE8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Prezentacja wyników pomiarów ciśnienia częstości rytmu w formie graficznej (2 typy wykresów)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6FC0D5" w14:textId="48791F04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3457DA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ED97CD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0C2BB31" w14:textId="58977E2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5C4B6E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A8F136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ręcznej edycji progów ciśnienia dla wykonanego badania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3AA125" w14:textId="629326B5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645044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6CF788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F02AA4E" w14:textId="204FD57F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99409A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428CF4" w14:textId="17631868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automatycznego ustawienia progów ciśnienia wg norm JNC7/AHA i ESH</w:t>
            </w:r>
            <w:r w:rsidR="00962CA0" w:rsidRPr="002414D4">
              <w:rPr>
                <w:rFonts w:ascii="Arial" w:hAnsi="Arial" w:cs="Arial"/>
                <w:sz w:val="24"/>
                <w:szCs w:val="24"/>
              </w:rPr>
              <w:t xml:space="preserve"> lub równoważnych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264535" w14:textId="4EFE6CCC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239D08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1BE25A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95BF02" w14:textId="66B8550E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44C608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12108EC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rekonfiguracji okresów badania (zakresów czasowych) dla wykonanego badania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FF756" w14:textId="5CA557F2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BA0818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8A3F9E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32F65C2" w14:textId="55B75B33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6CD749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FE758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Wbudowany kalkulator progów pediatrycznych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F0CB56" w14:textId="0163B2DF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EB57AA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632A18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75CCABC" w14:textId="0F6B5E0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C5F9E8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50FC07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edycji danych pacjenta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E17CB8" w14:textId="52EE361E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17A996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503365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ACEDC35" w14:textId="074894DB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DDA439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95F1780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wpisania (i edycji) przez lekarza wywiadu, aktualnego leczenia z podaniem leków, ich dawki i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częstotliwości podawania, opisu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154CB7" w14:textId="494418A2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C2CB95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683429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FC0523" w14:textId="749E7B0F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CE2872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673828" w14:textId="6848189D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Prezentacja wyników statystycznych badania: SYS, DIA, HR, MAP, PP,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ładunek BP, spadek podczas snu. Wszystkie wyniki z podziałem na okresy i łącznie dla całego badania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E24CB1" w14:textId="2E2E3480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FA50D4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EE3F757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EB1A280" w14:textId="0A94BF6B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45DD22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E54E69B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Prezentacja średnich godzinowych w formie tabelarycznej wartości: SYS, DIA, HR, MAP, PP, PRP/1000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FB57A" w14:textId="6024C7F5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D81FC1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780144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0D9F4C6" w14:textId="5795FE2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FB3EAA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3E071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Prezentacja średnich godzinowych w formie graficznej. </w:t>
            </w:r>
          </w:p>
          <w:p w14:paraId="7AA227C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Prezentacja krzywych: SYS, DIA HR, PP, PRP/1000.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DD3997" w14:textId="79366724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6F71B2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043A6F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2850E2" w14:textId="2E68025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490139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4C628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porównania 2 badań tego samego pacjenta w formie tabelarycznej i graficznej poprzez prezentację:</w:t>
            </w:r>
          </w:p>
          <w:p w14:paraId="1B6C6561" w14:textId="5398E972" w:rsidR="00563B57" w:rsidRPr="002414D4" w:rsidRDefault="00563B57" w:rsidP="00571A56">
            <w:pPr>
              <w:pStyle w:val="Akapitzlist"/>
              <w:numPr>
                <w:ilvl w:val="0"/>
                <w:numId w:val="49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tabeli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ze średnimi godzinowymi obydwu badań i różnicą wartości dla SYS, DIA, HR, MAP, PP, PRP/1000</w:t>
            </w:r>
          </w:p>
          <w:p w14:paraId="287A04A5" w14:textId="096C1BE8" w:rsidR="00563B57" w:rsidRPr="002414D4" w:rsidRDefault="00563B57" w:rsidP="00571A56">
            <w:pPr>
              <w:pStyle w:val="Akapitzlist"/>
              <w:numPr>
                <w:ilvl w:val="0"/>
                <w:numId w:val="49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trendów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średnich godzinowych wszystkich wartości z tabeli </w:t>
            </w:r>
          </w:p>
          <w:p w14:paraId="6C10EF94" w14:textId="61DD7F12" w:rsidR="00563B57" w:rsidRPr="002414D4" w:rsidRDefault="00563B57" w:rsidP="00571A56">
            <w:pPr>
              <w:pStyle w:val="Akapitzlist"/>
              <w:numPr>
                <w:ilvl w:val="0"/>
                <w:numId w:val="49"/>
              </w:numPr>
              <w:rPr>
                <w:rFonts w:ascii="Arial" w:hAnsi="Arial" w:cs="Arial"/>
                <w:spacing w:val="-5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trendu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różnic wartości pomiędzy badaniami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C3DF19" w14:textId="5783CE90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552B64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72E32B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DB838A9" w14:textId="725DA83E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2B3CEA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70CEE96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Wbudowana analiza AASI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29B042" w14:textId="4A3F008E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85B9D8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E0C511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8EC17B5" w14:textId="098F3E2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F6290C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358CCA1" w14:textId="7BF97AA1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wyboru automatycznego podsumowania badania na podstawie norm JNC7/AHA, ESH, pediatrycznej AHA</w:t>
            </w:r>
            <w:r w:rsidR="00962CA0" w:rsidRPr="002414D4">
              <w:rPr>
                <w:rFonts w:ascii="Arial" w:hAnsi="Arial" w:cs="Arial"/>
                <w:sz w:val="24"/>
                <w:szCs w:val="24"/>
              </w:rPr>
              <w:t xml:space="preserve"> lub równoważnych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AF0804" w14:textId="574A53F9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5D35EE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750993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0CB3A30" w14:textId="4A11AEA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456748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C0A5D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konfiguracji raportu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A84583" w14:textId="46CA8447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27F82D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3667CA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C6B99D4" w14:textId="2DC83AA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F84136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8E88F88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eksportu raportu w formie pliku PDF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D75B0E" w14:textId="0412E121" w:rsidR="00563B57" w:rsidRPr="002414D4" w:rsidRDefault="00563B57" w:rsidP="00962CA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CCCEB4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57DFBE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711F99D" w14:textId="7D36408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6F91DF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DFFCFFD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eksportu wykonanego badania do pliku ASCII, XML, GDT. Wbudowany konfigurator eksportu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DB2AC0" w14:textId="12E3AAA9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803DBB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555A8D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29F33F1" w14:textId="623B5CC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7A1E3F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B32BBC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eksportu wybranego badania za pomocą poczty 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A19D32" w14:textId="5F1602CC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F184F17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1A63373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3CBC3CC" w14:textId="6B4A8C5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09897D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906E807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konfiguracji kolorystyki i typów wykresów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004037" w14:textId="56747514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9AC587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5F7423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0D71425" w14:textId="19B3486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B2343C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EBD488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testu poprawności komunikacji oprogramowania z rejestratorem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451177" w14:textId="743228F0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0BBD49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DEDD29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6C87A68" w14:textId="77B4BAA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62CBC5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D41200D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programowania różnych konfiguracji ustawień oprogramowania.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778E81" w14:textId="5B5672A0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3A2C76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B6983A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43B3220" w14:textId="49ECF948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40CC66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924BA28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współpracy z rejestratorem wyposażonym w funkcję pomiaru ciśnienia centralnego.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066EB8" w14:textId="08918004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ED248B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32427F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5765D0" w14:textId="3D1EA67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DFEB33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F2E2AA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konfiguracji wielu użytkowników z dostępem chronionym hasłem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275B86" w14:textId="0C920914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5EF247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BE42A3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4B89507" w14:textId="5B34992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DE9C26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D34A7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Funkcja automatycznego wylogowania użytkownika po określonym (konfigurowalnym) okresie bezczynności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DCDD1F" w14:textId="2AF021B0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B1BCDF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BE391A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1F33ED6" w14:textId="3458A25E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83A1EC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BAE3ED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Instrukcja użytkowania oprogramowania w języku polskim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C6C0B6" w14:textId="66D03898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7DBAFC7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759C80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A212582" w14:textId="5A5C03F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BBE4D8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10E29FB" w14:textId="37219819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komputerowa składająca się z: jednostki PC, monitora min. 27”, drukarki laserowej, klawiatury, myszy, li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stwy zasilającej, dysk SSD min.</w:t>
            </w:r>
            <w:r w:rsidRPr="002414D4">
              <w:rPr>
                <w:rFonts w:ascii="Arial" w:hAnsi="Arial" w:cs="Arial"/>
                <w:sz w:val="24"/>
                <w:szCs w:val="24"/>
              </w:rPr>
              <w:t>512GB, pamięć operacyjna min. 16G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B, procesor w architekturze x86,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64bity, wydajność procesora min. 8500 punktów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P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assMark</w:t>
            </w:r>
            <w:proofErr w:type="spellEnd"/>
            <w:r w:rsidR="00EC0190" w:rsidRPr="002414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6D53DB" w14:textId="0040F202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836D1F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17102C5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8A1F348" w14:textId="6282B04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4A8919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1E7266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Zgodne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funkcjonalnościowo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i technicznie z posiadanymi rejestratorami Oscar 2, DMS-300-3A, DMS-300-4A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B811C2" w14:textId="0EB8129D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F8E13F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AB121A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990630" w14:textId="0864F4A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7FEDC3D" w14:textId="77777777" w:rsidR="00563B57" w:rsidRPr="002414D4" w:rsidRDefault="00563B57" w:rsidP="00571A56">
            <w:pPr>
              <w:pStyle w:val="Akapitzlist"/>
              <w:keepLines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753C3C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REJESTRATOR CIŚNIENIOWY 5 SZT.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8AD5A1" w14:textId="007242B0" w:rsidR="00563B57" w:rsidRPr="002414D4" w:rsidRDefault="00563B57" w:rsidP="00EC0190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03252A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40ACDF0" w14:textId="1FF7CCA3" w:rsidR="00563B57" w:rsidRPr="002414D4" w:rsidRDefault="00EC0190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Podać typ i producenta</w:t>
            </w:r>
          </w:p>
        </w:tc>
      </w:tr>
      <w:tr w:rsidR="002414D4" w:rsidRPr="002414D4" w14:paraId="782F2187" w14:textId="4D8B422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A8F4A8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2A4CB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Rejestrator fabrycznie nowy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CE1379" w14:textId="39C9C65B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FCDE09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275EDC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1D629B0" w14:textId="313068D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3263C3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E0F3B5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Pomiar ciśnienia metodą oscylometryczną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F2258B" w14:textId="742C9B93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097279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933407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DE4E76" w14:textId="2E3C39AB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00A255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9E4D4B6" w14:textId="1CE0FEE4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Rozpoczęcie pomiaru ręcznie lub według zaprogramowanego harmonogramu, możliwość programowania z poziomu komputera, ró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żne okresy 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lastRenderedPageBreak/>
              <w:t xml:space="preserve">pomiarowe, możliwość </w:t>
            </w:r>
            <w:r w:rsidRPr="002414D4">
              <w:rPr>
                <w:rFonts w:ascii="Arial" w:hAnsi="Arial" w:cs="Arial"/>
                <w:sz w:val="24"/>
                <w:szCs w:val="24"/>
              </w:rPr>
              <w:t>wykorzystania wielorazowego mankietu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C1289B" w14:textId="744DEAC6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F3F77A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77D304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2C9CBD" w14:textId="78B322B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B74C3F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98E659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min. 3 okresów pomiarowych z poziomu dedykowanego oprogramowania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DC5F05" w14:textId="3B68275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F3624B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B477C0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F6D6556" w14:textId="506EFA2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985C0F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48E0C7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częstości pomiarów dla każdego okresu z poziomu dedykowanego oprogramowania: 5/10/15/20/30/45/60/90/120min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E427B5" w14:textId="6EDCF0AB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CD4166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C7EA40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58D156A" w14:textId="316834F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2D552F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CDC5C1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Aparat wyposażony w gniazdo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microUSB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do komunikacji z komputerem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C6BFF0" w14:textId="6AACA75D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FBE609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5C4514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431637" w14:textId="576DF19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07B6E2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A3CD41C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wykonania do 250 pomiarów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A21421" w14:textId="45528D74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6EB2DA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FD94867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90A916C" w14:textId="3DBB738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3B81ED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982DB72" w14:textId="3542B46D" w:rsidR="00563B57" w:rsidRPr="002414D4" w:rsidRDefault="0048213E" w:rsidP="0048213E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Zakres pomiarów ciśnienia skurczowego 40÷260mmHg. Zakres pomiarów ciśnienia</w:t>
            </w:r>
            <w:r w:rsidR="00563B57" w:rsidRPr="002414D4">
              <w:rPr>
                <w:rFonts w:ascii="Arial" w:hAnsi="Arial" w:cs="Arial"/>
                <w:sz w:val="24"/>
                <w:szCs w:val="24"/>
              </w:rPr>
              <w:t xml:space="preserve"> rozkurczowego 25÷200mmHg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295BA3" w14:textId="042D1A9E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9AD510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B4AFEC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838543" w14:textId="671C9C6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579BD3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A5BDC4B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Dokładność: ±2% lub ± 3mmHg (w zależności, która wartość jest większa)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1ED469" w14:textId="59BED056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6C7653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FA967F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7AD0090" w14:textId="310690A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29C583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F0CB0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Zakres pomiaru tętna: 40÷200bpm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A9F3AF" w14:textId="4CA7E6FD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4F64B2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3E81E4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B256BB3" w14:textId="5ADF3C53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2FB6A8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233A60B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2 rozmiary wielorazowych mankietów w zestawie z rejestratorem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75F9BE" w14:textId="45A3B39C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2FAD0B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11A198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1CC63B0" w14:textId="21519CDF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5A1717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15AF0E" w14:textId="034C0262" w:rsidR="00563B57" w:rsidRPr="002414D4" w:rsidRDefault="0048213E" w:rsidP="0048213E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Dodatkowo: </w:t>
            </w:r>
            <w:r w:rsidR="00563B57" w:rsidRPr="002414D4">
              <w:rPr>
                <w:rFonts w:ascii="Arial" w:hAnsi="Arial" w:cs="Arial"/>
                <w:sz w:val="24"/>
                <w:szCs w:val="24"/>
              </w:rPr>
              <w:t>Mankiet</w:t>
            </w:r>
            <w:r w:rsidRPr="002414D4">
              <w:rPr>
                <w:rFonts w:ascii="Arial" w:hAnsi="Arial" w:cs="Arial"/>
                <w:sz w:val="24"/>
                <w:szCs w:val="24"/>
              </w:rPr>
              <w:t>y 10 sztuk o rozmiarze 18-26 cm, m</w:t>
            </w:r>
            <w:r w:rsidR="00563B57" w:rsidRPr="002414D4">
              <w:rPr>
                <w:rFonts w:ascii="Arial" w:hAnsi="Arial" w:cs="Arial"/>
                <w:sz w:val="24"/>
                <w:szCs w:val="24"/>
              </w:rPr>
              <w:t>ankiet</w:t>
            </w:r>
            <w:r w:rsidRPr="002414D4">
              <w:rPr>
                <w:rFonts w:ascii="Arial" w:hAnsi="Arial" w:cs="Arial"/>
                <w:sz w:val="24"/>
                <w:szCs w:val="24"/>
              </w:rPr>
              <w:t>y 10 sztuk o rozmiarze 42-55 cm, p</w:t>
            </w:r>
            <w:r w:rsidR="00563B57" w:rsidRPr="002414D4">
              <w:rPr>
                <w:rFonts w:ascii="Arial" w:hAnsi="Arial" w:cs="Arial"/>
                <w:sz w:val="24"/>
                <w:szCs w:val="24"/>
              </w:rPr>
              <w:t xml:space="preserve">okrowce do rejestratora z pasem naramiennym i biodrowym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E97A76" w14:textId="6DB68EB5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00BDA8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2FBC82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2FEF00D" w14:textId="203AD318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919123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1DC48BB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Mankiety wyposażone w elastyczne rękawy zapobiegające zsuwaniu się z ramienia pacjenta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DF17BC" w14:textId="48CF9DAB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B9E4D0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BC0FF6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5FEEAE4" w14:textId="061321C2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94BCDA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ADC862" w14:textId="77777777" w:rsidR="00EC0190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Rejestrator wyposażony w przyciski do:</w:t>
            </w:r>
          </w:p>
          <w:p w14:paraId="4C1D82F1" w14:textId="10332CB9" w:rsidR="00563B57" w:rsidRPr="002414D4" w:rsidRDefault="00563B57" w:rsidP="00571A56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ręcznego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wykonania pomiaru poza zaprogramowanym harmonogramem</w:t>
            </w:r>
          </w:p>
          <w:p w14:paraId="29655A89" w14:textId="77777777" w:rsidR="00EC0190" w:rsidRPr="002414D4" w:rsidRDefault="00563B57" w:rsidP="00571A56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pacing w:val="-5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zmiany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kresu monitorowania dzień/noc</w:t>
            </w:r>
          </w:p>
          <w:p w14:paraId="23353A62" w14:textId="304F0FA3" w:rsidR="00563B57" w:rsidRPr="002414D4" w:rsidRDefault="00563B57" w:rsidP="00571A56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pacing w:val="-5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zapisania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zdarzenia lub rozpoczęcia sekwencji pomiarów dla sprawdzenia reakcji pacjenta na podaną dawkę leku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D8B7B" w14:textId="41665C0D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EACCB4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702D55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77DCBED" w14:textId="32BE1CA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F85D19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BC77B5A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Wbudowany wyświetlacz LCD z możliwością prezentacji wykonanego pomiaru ciśnienia, tętna, ikon dzień/noc, symbolu baterii przy niskim stanie naładowania baterii/akumulatora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D42D8B" w14:textId="2FCFEC99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CE4257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25D19A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2543DAE" w14:textId="08AE6C0C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005157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E1481CA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Prezentacja wartości napięcia źródła zasilania rejestratora przy jego uruchomieniu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4183E" w14:textId="66DD6F7F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4E2F816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673C14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DBB1961" w14:textId="41CBA8F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4CF265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9FD8655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rejestratora: 2 baterie AA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17385B" w14:textId="46C489E4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BD9CDD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D1E37E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63F7464" w14:textId="4B53F59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DC9A1B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B4EA11C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zastosowania akumulatorów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8773A8" w14:textId="545BECE8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16CCEA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F012C5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6FEC398" w14:textId="1B0F164B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B60F6E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EBA673" w14:textId="32127DE6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Rejestrator kompatybilny z oferowanym syst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emem holterowskim opisanym w części tabeli dot.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Stacja robocza wraz z systemem holterowskim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5D50A8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EEC36C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CD70B7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9DC15B2" w14:textId="50E0CF38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6A25A6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D725C5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Rejestratory zgodne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funkcjonalnościowo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i technicznie z posiadanym systemem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Cardioscan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4D16F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3763BA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B7A672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D4223AD" w14:textId="01D3BB1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B3909D4" w14:textId="77777777" w:rsidR="00563B57" w:rsidRPr="002414D4" w:rsidRDefault="00563B57" w:rsidP="00571A56">
            <w:pPr>
              <w:pStyle w:val="Akapitzlist"/>
              <w:keepLines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63B04BF" w14:textId="15ABB739" w:rsidR="00563B57" w:rsidRPr="002414D4" w:rsidRDefault="00563B57" w:rsidP="00E261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REJESTRATOR HOLTEROWSKI EKG – 3 LUB 12 KANAŁOWY (</w:t>
            </w:r>
            <w:r w:rsidR="00E2614F">
              <w:rPr>
                <w:rFonts w:ascii="Arial" w:hAnsi="Arial" w:cs="Arial"/>
                <w:b/>
                <w:sz w:val="24"/>
                <w:szCs w:val="24"/>
              </w:rPr>
              <w:t>5</w:t>
            </w:r>
            <w:bookmarkStart w:id="0" w:name="_GoBack"/>
            <w:bookmarkEnd w:id="0"/>
            <w:r w:rsidRPr="002414D4">
              <w:rPr>
                <w:rFonts w:ascii="Arial" w:hAnsi="Arial" w:cs="Arial"/>
                <w:b/>
                <w:sz w:val="24"/>
                <w:szCs w:val="24"/>
              </w:rPr>
              <w:t xml:space="preserve"> SZT.)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32019C" w14:textId="140E4015" w:rsidR="00563B57" w:rsidRPr="002414D4" w:rsidRDefault="00563B57" w:rsidP="00EC0190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6674789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2BCB06E" w14:textId="70B2BD1F" w:rsidR="00563B57" w:rsidRPr="002414D4" w:rsidRDefault="00EC0190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Podać typ i producenta</w:t>
            </w:r>
          </w:p>
        </w:tc>
      </w:tr>
      <w:tr w:rsidR="002414D4" w:rsidRPr="002414D4" w14:paraId="72E54452" w14:textId="0BC92E5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D5F64E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AE256B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Rejestrator cyfrowy z zapisem 3 kan. do 7 dni, 12 kan. do 4 dni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DE4240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7A07CE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003FAA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9B5D6B2" w14:textId="73B2B45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07AEEC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1D90866" w14:textId="4752743B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Automatyczne wykrywanie impulsów, rozpocz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ęcie pomiaru ręcznie lub według </w:t>
            </w:r>
            <w:r w:rsidRPr="002414D4">
              <w:rPr>
                <w:rFonts w:ascii="Arial" w:hAnsi="Arial" w:cs="Arial"/>
                <w:sz w:val="24"/>
                <w:szCs w:val="24"/>
              </w:rPr>
              <w:t>zaprogramowanego harmonog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ramu, możliwość programowania z </w:t>
            </w:r>
            <w:r w:rsidRPr="002414D4">
              <w:rPr>
                <w:rFonts w:ascii="Arial" w:hAnsi="Arial" w:cs="Arial"/>
                <w:sz w:val="24"/>
                <w:szCs w:val="24"/>
              </w:rPr>
              <w:t>poziomu komputera.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24152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94C932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9BDAD9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D2547A9" w14:textId="6CB8A1F6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FFA45D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569836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Zapis w pamięci wewnętrznej (stałej) rejestratora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1A0531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945FDC4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22A581A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617776" w14:textId="2D828921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A3AD0D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D69EB7E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Detekcja impulsów stymulatora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7C2D7F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DEA2A3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3D38CD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157C810" w14:textId="65CFA48B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530C5A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1B8510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Częstotliwość próbkowania sygnału EKG min. 4000Hz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CC9825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8F59B6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9E8536B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B418A4E" w14:textId="10D5116E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FA2DB2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BDB8F0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Rejestracja 3 kan. EKG z 4 elektrod lub 12 kan. z 10 elektrod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6CA654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535C7D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90A6F7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F954CA4" w14:textId="0063258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C63B96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8CDD522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Rejestrator wyposażony w złącze HDMI (dla eliminacji zakłóceń) wspólne dla kabla pacjenta i transmisji zarejestrowanego badania do systemu holterowskiego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762BEE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F80143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6A2E10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25C0317" w14:textId="61A01D4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DA9F96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D0FB38" w14:textId="6395B16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zaprogramowania rejestratora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przed badaniem z podaniem m. in.: czasu i daty rozpoczęcia rejestracji, imienia, nazwiska, daty urodzenia, płci, nr ID pacjenta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426C49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740F74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690943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0D88843" w14:textId="0394121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EEF531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E5342A5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Ekranowany kabel pacjenta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306AA3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B77DFF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287216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15AFCC9" w14:textId="751A0BFD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DF0314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9F60C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Impedancja wejściowa ≥2MΩ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51D43F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9482FB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34AEE5D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6ED1878" w14:textId="6CA7063A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AA0702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7FC614A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CMRR &gt;60dB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2D1FC8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6293BE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EA6D1D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ADD60F6" w14:textId="40CDE05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0D0628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55F971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rejestratora i transmisja zarejestrowanego badania do systemu holterowskiego na PC przez kabel HDMI-USB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3488AC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D6C329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3523D69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B5FE25E" w14:textId="3AEB99FF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9DD874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9A597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podglądu w czasie rzeczywistym w systemie na PC rejestrowanego sygnału EKG poprzez podłączenie rejestratora na pomocą kablowego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interface’u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6674BC6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3D2DC7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B7FA83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28AD080" w14:textId="6B666634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87C31F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F96FB99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Wbudowany przycisk znacznika zdarzeń pacjenta</w:t>
            </w:r>
            <w:hyperlink r:id="rId30" w:tooltip=" " w:history="1">
              <w:r w:rsidRPr="002414D4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2126" w:type="dxa"/>
            <w:shd w:val="clear" w:color="auto" w:fill="auto"/>
            <w:vAlign w:val="center"/>
          </w:tcPr>
          <w:p w14:paraId="4E3EEF01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F63CBB5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526BD9B1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E15D907" w14:textId="0E8B3E6F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26D67A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2DA756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z 1 baterii lub akumulatora AAA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798740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5468980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EE6E7B8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76A8F52" w14:textId="4B542495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733C02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76067FF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Automatyczna kalibracja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27FD3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16E817F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60C3E71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4C21F5" w14:textId="4EC47ED8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E0920B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F39FEB4" w14:textId="77777777" w:rsidR="00563B57" w:rsidRPr="002414D4" w:rsidRDefault="00563B57" w:rsidP="00962CA0">
            <w:pPr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W komplecie: futerał, smycz, kabel 4 i 10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odprowadzeń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EED0586" w14:textId="77777777" w:rsidR="00563B57" w:rsidRPr="002414D4" w:rsidRDefault="00563B57" w:rsidP="00962CA0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5F9C01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342FFCE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191E479" w14:textId="1C5C6BC9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8BF6C6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AF62D3" w14:textId="7280A22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Rejestrator kompatybilny z oferowanym syst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emem holterowskim opisanym w części tabeli dot.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Stacja robocza wraz z systemem holterowskim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6EE83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2D00663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209FD1B7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BDAD763" w14:textId="2E3D2F33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4F6CE0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4999E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Rejestratory zgodne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funkcjonalnościowo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i technicznie z posiadanym systemem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Cardioscan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A162AC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75325B9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7C488992" w14:textId="77777777" w:rsidR="00563B57" w:rsidRPr="002414D4" w:rsidRDefault="00563B57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252D475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44C4603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D26BEAC" w14:textId="1AADC162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Pozostałe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6DC7AC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891B646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190A7C64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CCE1253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EAD54F5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AA12DA5" w14:textId="16E08CD1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60E97B" w14:textId="3F86FAF4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4EA0C05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1DBEADD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4F8E743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8A1E58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EF2AB0" w14:textId="385631FE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454FB9" w14:textId="5DC89E76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5101F02" w14:textId="7473EFC1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863" w:type="dxa"/>
            <w:shd w:val="clear" w:color="auto" w:fill="auto"/>
          </w:tcPr>
          <w:p w14:paraId="36826F69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17D454D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BCCC032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8F60340" w14:textId="1EC1A59E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E773DC" w14:textId="05FB6476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3A548EF2" w14:textId="1849AFFA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</w:rPr>
              <w:t>Tak – 0 pkt</w:t>
            </w:r>
            <w:r w:rsidRPr="002414D4">
              <w:rPr>
                <w:rFonts w:ascii="Arial" w:hAnsi="Arial" w:cs="Arial"/>
                <w:sz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 – 1 pkt</w:t>
            </w:r>
          </w:p>
        </w:tc>
        <w:tc>
          <w:tcPr>
            <w:tcW w:w="2863" w:type="dxa"/>
            <w:shd w:val="clear" w:color="auto" w:fill="auto"/>
          </w:tcPr>
          <w:p w14:paraId="58FCB374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951EF1E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DD884D8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6D45A3" w14:textId="5DF0CAA2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1538BC" w14:textId="799A8742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E2E58D1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3121F91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E08C4CA" w14:textId="77777777" w:rsidTr="001F3C16">
        <w:trPr>
          <w:trHeight w:val="284"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74F2BE3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50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3538312" w14:textId="3843EA16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D8410D" w14:textId="20781241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4445EB3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DF1BDBC" w14:textId="77777777" w:rsidR="00661E4D" w:rsidRPr="002414D4" w:rsidRDefault="00661E4D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CCE821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31"/>
          <w:footerReference w:type="default" r:id="rId32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6198363" w14:textId="423F6A64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(13)-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7BD26752" w14:textId="0275365F" w:rsidR="003A7DDB" w:rsidRPr="002414D4" w:rsidRDefault="003A7DDB" w:rsidP="009F51B9">
      <w:pPr>
        <w:pStyle w:val="Nagwek1"/>
      </w:pPr>
      <w:r w:rsidRPr="002414D4">
        <w:t>Zadanie numer 13</w:t>
      </w:r>
      <w:r w:rsidR="00047911" w:rsidRPr="002414D4">
        <w:t xml:space="preserve"> Zakup szafy do przechowywania głowic przezprzełykowych</w:t>
      </w:r>
    </w:p>
    <w:p w14:paraId="51D2A661" w14:textId="12451124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3- Zestawienie wymaganych parametrów techniczno-użytkowych’’"/>
        <w:tblDescription w:val="„Formularz ofertowy 13- Zestawienie wymaganych parametrów techniczno-użytkowych’’"/>
      </w:tblPr>
      <w:tblGrid>
        <w:gridCol w:w="652"/>
        <w:gridCol w:w="7000"/>
        <w:gridCol w:w="1930"/>
        <w:gridCol w:w="1868"/>
        <w:gridCol w:w="3171"/>
      </w:tblGrid>
      <w:tr w:rsidR="002414D4" w:rsidRPr="002414D4" w14:paraId="49B8EC52" w14:textId="00F74763" w:rsidTr="00B967AA">
        <w:trPr>
          <w:trHeight w:val="284"/>
          <w:tblHeader/>
          <w:jc w:val="center"/>
        </w:trPr>
        <w:tc>
          <w:tcPr>
            <w:tcW w:w="652" w:type="dxa"/>
            <w:hideMark/>
          </w:tcPr>
          <w:p w14:paraId="3628260F" w14:textId="2A28EAB1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00" w:type="dxa"/>
            <w:hideMark/>
          </w:tcPr>
          <w:p w14:paraId="3D48CE43" w14:textId="30D326AE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30" w:type="dxa"/>
            <w:hideMark/>
          </w:tcPr>
          <w:p w14:paraId="2D1DBEC0" w14:textId="50FB819F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68" w:type="dxa"/>
            <w:hideMark/>
          </w:tcPr>
          <w:p w14:paraId="692BA07E" w14:textId="6ABA948C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71" w:type="dxa"/>
          </w:tcPr>
          <w:p w14:paraId="297A3E90" w14:textId="12E1B4BA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4BD81E90" w14:textId="5B59EAC9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CFA2CD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2496F9CA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dedykowana do przechowywania głowic przezprzełykowych</w:t>
            </w:r>
          </w:p>
        </w:tc>
        <w:tc>
          <w:tcPr>
            <w:tcW w:w="1930" w:type="dxa"/>
            <w:vAlign w:val="center"/>
            <w:hideMark/>
          </w:tcPr>
          <w:p w14:paraId="4EF9918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750A50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2390FC5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8729BDB" w14:textId="0C2E190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3D1961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11BAF6F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zamykana na klucz.</w:t>
            </w:r>
          </w:p>
        </w:tc>
        <w:tc>
          <w:tcPr>
            <w:tcW w:w="1930" w:type="dxa"/>
            <w:vAlign w:val="center"/>
            <w:hideMark/>
          </w:tcPr>
          <w:p w14:paraId="4CA0A1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4952CC4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F82356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58F3DE" w14:textId="214845F4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2FD1C38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1D47CB6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dwudrzwiowa.</w:t>
            </w:r>
          </w:p>
        </w:tc>
        <w:tc>
          <w:tcPr>
            <w:tcW w:w="1930" w:type="dxa"/>
            <w:vAlign w:val="center"/>
            <w:hideMark/>
          </w:tcPr>
          <w:p w14:paraId="6652ACF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0CC37B2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6CB073A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B77C8D" w14:textId="4852FCCE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69905DE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626FEB2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Ilość przechowywanych endoskopów (głowic przezprzełykowych) w szafie – min. 3 szt.</w:t>
            </w:r>
          </w:p>
        </w:tc>
        <w:tc>
          <w:tcPr>
            <w:tcW w:w="1930" w:type="dxa"/>
            <w:vAlign w:val="center"/>
            <w:hideMark/>
          </w:tcPr>
          <w:p w14:paraId="7A9CBE0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6A343A8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2B94AF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486902" w14:textId="097DE7A9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A32300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026A1BE6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Wykonana ze stali malowanej proszkowo (do wyboru min. 10 kolorów) </w:t>
            </w:r>
          </w:p>
        </w:tc>
        <w:tc>
          <w:tcPr>
            <w:tcW w:w="1930" w:type="dxa"/>
            <w:vAlign w:val="center"/>
            <w:hideMark/>
          </w:tcPr>
          <w:p w14:paraId="3BBCEA5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978119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E2CF08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0471CFB" w14:textId="5D140C0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6AF15BA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4856CFB1" w14:textId="787D4530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Wymiar</w:t>
            </w:r>
            <w:r w:rsidR="00EC0190"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y:</w:t>
            </w:r>
          </w:p>
          <w:p w14:paraId="456A9D08" w14:textId="77777777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Wysokość 190 cm ± 10 cm</w:t>
            </w:r>
          </w:p>
          <w:p w14:paraId="26170CAE" w14:textId="77777777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Szerokość 850 cm ± 5 cm</w:t>
            </w:r>
          </w:p>
          <w:p w14:paraId="5D4E41B5" w14:textId="77777777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Głębokość 40 cm ± 5 cm</w:t>
            </w:r>
          </w:p>
        </w:tc>
        <w:tc>
          <w:tcPr>
            <w:tcW w:w="1930" w:type="dxa"/>
            <w:vAlign w:val="center"/>
            <w:hideMark/>
          </w:tcPr>
          <w:p w14:paraId="1E3B9612" w14:textId="77777777" w:rsidR="00563B57" w:rsidRPr="002414D4" w:rsidRDefault="00563B57" w:rsidP="00962CA0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</w:rPr>
            </w:pPr>
            <w:r w:rsidRPr="002414D4">
              <w:rPr>
                <w:rFonts w:ascii="Arial" w:hAnsi="Arial" w:cs="Arial"/>
              </w:rPr>
              <w:t>Tak</w:t>
            </w:r>
          </w:p>
        </w:tc>
        <w:tc>
          <w:tcPr>
            <w:tcW w:w="1868" w:type="dxa"/>
            <w:vAlign w:val="center"/>
          </w:tcPr>
          <w:p w14:paraId="6EF8F7C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651DA5E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234418" w14:textId="3D73894E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232FBB4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793144F2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Wymuszony system wentylacji wnętrza szafy - wyposażona w wentylator mechaniczny.</w:t>
            </w:r>
          </w:p>
        </w:tc>
        <w:tc>
          <w:tcPr>
            <w:tcW w:w="1930" w:type="dxa"/>
            <w:vAlign w:val="center"/>
            <w:hideMark/>
          </w:tcPr>
          <w:p w14:paraId="722EFF2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0FFF9C7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14675A1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69862B3" w14:textId="5BF8F02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FF8410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01E2BFF9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posiadająca system stałych wieszaków dedykowanych do danej głowicy przezprzełykowej uniemożliwiających zetknięcie się końcówki sondy endoskopu z podłożem szafy. Ergonomiczne ułożenie fiberoskopu.</w:t>
            </w:r>
          </w:p>
        </w:tc>
        <w:tc>
          <w:tcPr>
            <w:tcW w:w="1930" w:type="dxa"/>
            <w:vAlign w:val="center"/>
            <w:hideMark/>
          </w:tcPr>
          <w:p w14:paraId="72EB698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4C3D4B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7821543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E90AA7D" w14:textId="31A9AD16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F0F65A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0CBBEF2C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wyposażona w koszyki do przechowywania akcesoriów.</w:t>
            </w:r>
          </w:p>
        </w:tc>
        <w:tc>
          <w:tcPr>
            <w:tcW w:w="1930" w:type="dxa"/>
            <w:vAlign w:val="center"/>
            <w:hideMark/>
          </w:tcPr>
          <w:p w14:paraId="20D3185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D58B1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561E17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5E91D48" w14:textId="271335C0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EE9534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582CAAC6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Wyposażona w tace ociekowe.</w:t>
            </w:r>
          </w:p>
        </w:tc>
        <w:tc>
          <w:tcPr>
            <w:tcW w:w="1930" w:type="dxa"/>
            <w:vAlign w:val="center"/>
            <w:hideMark/>
          </w:tcPr>
          <w:p w14:paraId="44A061F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7DC34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2701BD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02A46A8" w14:textId="08E1CE48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B1531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07159CAF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Filtr powietrza.</w:t>
            </w:r>
          </w:p>
        </w:tc>
        <w:tc>
          <w:tcPr>
            <w:tcW w:w="1930" w:type="dxa"/>
            <w:vAlign w:val="center"/>
            <w:hideMark/>
          </w:tcPr>
          <w:p w14:paraId="63288BA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2581D08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9B344F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D9403E" w14:textId="4D68D8DF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0E54C8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27B6E64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Zabezpieczenie przeciw gromadzeniu się drobnoustrojów.</w:t>
            </w:r>
          </w:p>
        </w:tc>
        <w:tc>
          <w:tcPr>
            <w:tcW w:w="1930" w:type="dxa"/>
            <w:vAlign w:val="center"/>
            <w:hideMark/>
          </w:tcPr>
          <w:p w14:paraId="2EAC782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298B160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4A54BE8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F9FBF6E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256FD711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4E9A619F" w14:textId="55D4BE9C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30" w:type="dxa"/>
            <w:vAlign w:val="center"/>
          </w:tcPr>
          <w:p w14:paraId="139FDE51" w14:textId="5DA13A4A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77207CD3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4619BB8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AE31410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E7FB3C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1420CAD0" w14:textId="0D461E00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930" w:type="dxa"/>
            <w:vAlign w:val="center"/>
          </w:tcPr>
          <w:p w14:paraId="49114828" w14:textId="55F995CE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68" w:type="dxa"/>
            <w:vAlign w:val="center"/>
          </w:tcPr>
          <w:p w14:paraId="370A0205" w14:textId="62F4D554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171" w:type="dxa"/>
          </w:tcPr>
          <w:p w14:paraId="15FC4B57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5A7E7B9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48559EB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4AD75760" w14:textId="65A8DB05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1930" w:type="dxa"/>
            <w:vAlign w:val="center"/>
          </w:tcPr>
          <w:p w14:paraId="423FD0E5" w14:textId="19E7310D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68" w:type="dxa"/>
            <w:vAlign w:val="center"/>
          </w:tcPr>
          <w:p w14:paraId="253DC4EC" w14:textId="55517838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171" w:type="dxa"/>
          </w:tcPr>
          <w:p w14:paraId="4DB8628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E775B3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05717D8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6DE944EF" w14:textId="317DD489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30" w:type="dxa"/>
            <w:vAlign w:val="center"/>
          </w:tcPr>
          <w:p w14:paraId="29067B10" w14:textId="434F5D9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78ABE090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74D2E6A6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EEC4AC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1F9B368F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2088E052" w14:textId="56C6512E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30" w:type="dxa"/>
            <w:vAlign w:val="center"/>
          </w:tcPr>
          <w:p w14:paraId="3E12717F" w14:textId="11253E0F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6498E874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91AA9BE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23C385A0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33"/>
          <w:footerReference w:type="default" r:id="rId34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7EF962AC" w14:textId="0BD5B088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(14)-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404B4C4E" w14:textId="53A04C28" w:rsidR="003A7DDB" w:rsidRPr="002414D4" w:rsidRDefault="003A7DDB" w:rsidP="009F51B9">
      <w:pPr>
        <w:pStyle w:val="Nagwek1"/>
      </w:pPr>
      <w:r w:rsidRPr="002414D4">
        <w:t>Zadanie numer 14</w:t>
      </w:r>
      <w:r w:rsidR="00047911" w:rsidRPr="002414D4">
        <w:t xml:space="preserve"> Zakup robota do nagrywania płyt</w:t>
      </w:r>
    </w:p>
    <w:p w14:paraId="23BB34DD" w14:textId="119859D7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40FF3"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="00D40FF3" w:rsidRPr="002414D4">
        <w:rPr>
          <w:rFonts w:ascii="Arial" w:hAnsi="Arial" w:cs="Arial"/>
          <w:b/>
          <w:sz w:val="24"/>
          <w:szCs w:val="24"/>
        </w:rPr>
        <w:t>, typ / model urządzenia:</w:t>
      </w:r>
      <w:r w:rsidRPr="002414D4">
        <w:rPr>
          <w:rFonts w:ascii="Arial" w:hAnsi="Arial" w:cs="Arial"/>
          <w:b/>
          <w:sz w:val="24"/>
          <w:szCs w:val="24"/>
        </w:rPr>
        <w:t>____________________________</w:t>
      </w:r>
    </w:p>
    <w:tbl>
      <w:tblPr>
        <w:tblW w:w="13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4- Zestawienie wymaganych parametrów techniczno-użytkowych’’"/>
        <w:tblDescription w:val="„Formularz ofertowy 14- Zestawienie wymaganych parametrów techniczno-użytkowych’’"/>
      </w:tblPr>
      <w:tblGrid>
        <w:gridCol w:w="715"/>
        <w:gridCol w:w="6896"/>
        <w:gridCol w:w="1851"/>
        <w:gridCol w:w="1468"/>
        <w:gridCol w:w="2918"/>
      </w:tblGrid>
      <w:tr w:rsidR="002414D4" w:rsidRPr="002414D4" w14:paraId="7A54A79B" w14:textId="11372A76" w:rsidTr="009F51B9">
        <w:trPr>
          <w:trHeight w:val="284"/>
          <w:tblHeader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E16" w14:textId="0EABE6DC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F773" w14:textId="4D1F4A18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F3B" w14:textId="3CAE1578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95DA" w14:textId="5D0A5E6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911" w14:textId="71D4C7AB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2D0D82A3" w14:textId="0CB6AD7F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FD8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5D7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Duplikator do nagrywania płyt DVD/BR (z niezbędnym oprogramowaniem)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10BC" w14:textId="4539E9A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B7D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D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CB2343" w14:textId="18D8EE19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98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305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Prędkość nagrywania i zadrukowywania płyt CD min. 25 nośników wydruku na godzinę. Prędkość nagrywania i zadrukowywania płyt DVD min. 14 nośników wydruku na godzinę. Szybkość nagrywania i drukowania na płycie Blu-ray min. 8 nośników wydruku na godzinę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533" w14:textId="151F197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3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2C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8F3DB3D" w14:textId="1C333195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A65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21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Materiały eksploatacyjne: dedykowane do urządzenia trwałe i odporne na rozmywanie tekstu.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FBB3" w14:textId="3ABD36C6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1B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E9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FB96CFA" w14:textId="29C45EC8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7A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66C1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Pakiet startowy materiałów eksploatacyjnych składający się z min. 2 kompletów tuszy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BFB8" w14:textId="60ABA68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EC3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D1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407B2F" w14:textId="39B90578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689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5F4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Co najmniej dwa napędy CD/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 xml:space="preserve">DVD. 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Szybkość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zapisu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najmniej CDCD-R 40X, DVD-R 8X, BD-R 8X. Typy nośników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CD-R, DVD-R, DVD+R, DVD-R DL, DVD+R DL, BD-R, BD-R DL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CD29" w14:textId="7D0AF053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15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C5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12D2AAD" w14:textId="2AFC6F01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937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0A7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Pojemniki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wsadowe na co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najmniej 90 płyt CD/DVD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F641" w14:textId="0A1D9C0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0DF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B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FCAF023" w14:textId="48562D35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EB0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CD2" w14:textId="0DC1F614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Wymiary produktu nie większe niż 400 x 520 x 350 mm (Szerokość x Głębokość x Wysokość)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825C" w14:textId="4E8753EA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D6D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3E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232DC1" w14:textId="03359A54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2AE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8DD1" w14:textId="7D87ECD1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Komputer sterujący. Urządzenie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kompatybilne z oprogramowaniem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Dicom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do nagrywania płyt z archiwum PACS.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Komputer dedykowany do obsługi duplikatora, z 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zainstalowanym oprogramowaniem:</w:t>
            </w:r>
          </w:p>
          <w:p w14:paraId="56F845D1" w14:textId="4C70FAD1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sterownikami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do obsługi duplikatora płyt</w:t>
            </w:r>
          </w:p>
          <w:p w14:paraId="0D9B5A4A" w14:textId="6D354046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logowanie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 pomocą tego samego użytkownika i hasła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do systemów RIS / PACS / Dystrybucji badań,</w:t>
            </w:r>
          </w:p>
          <w:p w14:paraId="1BE389EC" w14:textId="018B2691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pozwalającym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 podłączenie dowolnego systemu PACS,</w:t>
            </w:r>
          </w:p>
          <w:p w14:paraId="032EEFB1" w14:textId="5253442B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informującym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użytkownika o następujących statusach:</w:t>
            </w:r>
          </w:p>
          <w:p w14:paraId="3AADFB52" w14:textId="77777777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czy oprogramowanie do zarządzania robotem działa poprawnie, czy robot podłączony do komputera jest aktywny, czy nagrywarki w robocie są aktywne, czy systemy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PACS do których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przyłączone jest oprogramowanie są aktywne, czy nagranie płyty powiodło się, w przypadku gdy nagranie płyty nie powiodło się informuje użytkownika o błędzie wyświetlając użytkownikowi w oknie aplikacji błąd z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 xml:space="preserve">oprogramowania producenta robota, postępie w % nagrywania płyty, ilość tuszy jaka jest dostępna w robocie, ilość taśmy dla robotów z nadrukiem za pomocą taśmy, </w:t>
            </w:r>
          </w:p>
          <w:p w14:paraId="3F8F3E1A" w14:textId="438E3245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pozwalającym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 nagranie badania w następujący sposób: poprzez wybór na liście badania i zaznaczenie do wypalenia, poprzez wysłanie do systemu robota z urządzenia medycznego, badanie po dostarczeniu do wbudowanego systemu PACS automatycznie rozpocznie procedurę nagrywania,</w:t>
            </w:r>
          </w:p>
          <w:p w14:paraId="754E3698" w14:textId="12E3A00A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obsługującym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kolejkę zleceń badań i umożliwia modyfikację tej kolejki tak by ręcznie przenieść ważniejsze badania na jej początek,</w:t>
            </w:r>
          </w:p>
          <w:p w14:paraId="54916C8A" w14:textId="07A3ABD4" w:rsidR="00563B57" w:rsidRPr="002414D4" w:rsidRDefault="00563B57" w:rsidP="00571A56">
            <w:pPr>
              <w:pStyle w:val="Default"/>
              <w:numPr>
                <w:ilvl w:val="0"/>
                <w:numId w:val="17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umożliwiającym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nagranie kilku badań pacjenta na jednej płycie,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C5C5" w14:textId="149971D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F60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35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334DFC" w14:textId="331A0446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1C5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ACD7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Integracja z posiadanym przez Zamawiającego systemem PASC/RIS firmy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Pixel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Technology. Zakup bezterminowej licencji i konfiguracji po stronie dostawcy.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8448" w14:textId="0B3A5656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F4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D9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7F0C45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902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77EF" w14:textId="4B68CE9B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ED3A" w14:textId="0ECAFEC2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CF5E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86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E84C19F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6A5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2124" w14:textId="1C9C01EA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3CD1" w14:textId="280232A5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F67F" w14:textId="775DA61A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0E1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FE7B420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DEFC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471" w14:textId="5EBA1C32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D40D" w14:textId="24D8819B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B7C4" w14:textId="20F0F02D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0CB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30A4FE7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1B4D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D20" w14:textId="563AB228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849" w14:textId="24D19122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32F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3AD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01541AC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49A0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70F0" w14:textId="16B98EB6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418" w14:textId="67A488EC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FEC3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B1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5970D1C6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35"/>
          <w:footerReference w:type="default" r:id="rId36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1FE20D80" w14:textId="3BE5A252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(15)-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3E2CB4E7" w14:textId="50BCED79" w:rsidR="003A7DDB" w:rsidRPr="002414D4" w:rsidRDefault="003A7DDB" w:rsidP="009F51B9">
      <w:pPr>
        <w:pStyle w:val="Nagwek1"/>
      </w:pPr>
      <w:r w:rsidRPr="002414D4">
        <w:t>Zadanie numer 15</w:t>
      </w:r>
      <w:r w:rsidR="00047911" w:rsidRPr="002414D4">
        <w:t xml:space="preserve"> Zakup lokalizatora żył obwodowych – 2 sztuki</w:t>
      </w:r>
    </w:p>
    <w:p w14:paraId="5424CDBF" w14:textId="20E0EC83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5- Zestawienie wymaganych parametrów techniczno-użytkowych’’"/>
        <w:tblDescription w:val="„Formularz ofertowy 15- Zestawienie wymaganych parametrów techniczno-użytkowych’’"/>
      </w:tblPr>
      <w:tblGrid>
        <w:gridCol w:w="630"/>
        <w:gridCol w:w="6758"/>
        <w:gridCol w:w="2126"/>
        <w:gridCol w:w="1701"/>
        <w:gridCol w:w="3105"/>
      </w:tblGrid>
      <w:tr w:rsidR="002414D4" w:rsidRPr="002414D4" w14:paraId="3FB9D36B" w14:textId="77777777" w:rsidTr="009F51B9">
        <w:trPr>
          <w:trHeight w:val="284"/>
          <w:tblHeader/>
          <w:jc w:val="center"/>
        </w:trPr>
        <w:tc>
          <w:tcPr>
            <w:tcW w:w="630" w:type="dxa"/>
            <w:hideMark/>
          </w:tcPr>
          <w:p w14:paraId="4DA94BB3" w14:textId="267379E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758" w:type="dxa"/>
            <w:hideMark/>
          </w:tcPr>
          <w:p w14:paraId="72C9E618" w14:textId="2A960C0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6" w:type="dxa"/>
            <w:hideMark/>
          </w:tcPr>
          <w:p w14:paraId="468D1F47" w14:textId="3AC9798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hideMark/>
          </w:tcPr>
          <w:p w14:paraId="2EF5CAAC" w14:textId="2416674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05" w:type="dxa"/>
            <w:hideMark/>
          </w:tcPr>
          <w:p w14:paraId="266D0732" w14:textId="0BD0E39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3D00909C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1E009B7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1859AA1C" w14:textId="0C8C592A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Urządzenie fabrycznie nowe, </w:t>
            </w:r>
            <w:proofErr w:type="spellStart"/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niereko</w:t>
            </w:r>
            <w:r w:rsidR="00D7075E"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ndycjonowane</w:t>
            </w:r>
            <w:proofErr w:type="spellEnd"/>
            <w:r w:rsidR="00D7075E"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, </w:t>
            </w:r>
            <w:proofErr w:type="gramStart"/>
            <w:r w:rsidR="00D7075E"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nie regenerowane</w:t>
            </w:r>
            <w:proofErr w:type="gramEnd"/>
          </w:p>
        </w:tc>
        <w:tc>
          <w:tcPr>
            <w:tcW w:w="2126" w:type="dxa"/>
            <w:vAlign w:val="center"/>
            <w:hideMark/>
          </w:tcPr>
          <w:p w14:paraId="42DFA147" w14:textId="369BFCE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3B07F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2BAD938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F87BC32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9B874DB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1467DAA4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Iluminator naczyniowy – skaner żył wyświetlający mapę naczyń krwionośnych bezpośrednio na skórze</w:t>
            </w:r>
          </w:p>
        </w:tc>
        <w:tc>
          <w:tcPr>
            <w:tcW w:w="2126" w:type="dxa"/>
            <w:vAlign w:val="center"/>
            <w:hideMark/>
          </w:tcPr>
          <w:p w14:paraId="6F3B7A53" w14:textId="123B564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57D0BD8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E04F71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27978755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354B7C71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2BF1D052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Urządzenie wyświetlające mapę naczyń krwionośnych w czasie rzeczywistym w sposób całkowicie bezinwazyjny i bez kontaktu ze skórą</w:t>
            </w:r>
          </w:p>
        </w:tc>
        <w:tc>
          <w:tcPr>
            <w:tcW w:w="2126" w:type="dxa"/>
            <w:vAlign w:val="center"/>
            <w:hideMark/>
          </w:tcPr>
          <w:p w14:paraId="76D1A863" w14:textId="63B313C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435CC8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EF567A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238FA731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7B2F8AF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69F208D4" w14:textId="77777777" w:rsidR="00563B57" w:rsidRPr="002414D4" w:rsidRDefault="00563B57" w:rsidP="009F51B9">
            <w:pPr>
              <w:spacing w:after="0"/>
              <w:ind w:right="155"/>
              <w:rPr>
                <w:rFonts w:ascii="Arial" w:eastAsia="SimSun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Funkcja automatycznego pomiaru głębokości żył z trójstopniowym, graficznym wskaźnikiem głębokości położenia żyły w zakresach minimum:</w:t>
            </w:r>
          </w:p>
          <w:p w14:paraId="05499FBC" w14:textId="77777777" w:rsidR="00563B57" w:rsidRPr="002414D4" w:rsidRDefault="00563B57" w:rsidP="00571A56">
            <w:pPr>
              <w:pStyle w:val="Akapitzlist"/>
              <w:numPr>
                <w:ilvl w:val="0"/>
                <w:numId w:val="19"/>
              </w:numPr>
              <w:autoSpaceDN w:val="0"/>
              <w:spacing w:after="0"/>
              <w:ind w:right="155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do</w:t>
            </w:r>
            <w:proofErr w:type="gramEnd"/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2 mm,</w:t>
            </w:r>
          </w:p>
          <w:p w14:paraId="7481A64B" w14:textId="77777777" w:rsidR="00563B57" w:rsidRPr="002414D4" w:rsidRDefault="00563B57" w:rsidP="00571A56">
            <w:pPr>
              <w:pStyle w:val="Akapitzlist"/>
              <w:numPr>
                <w:ilvl w:val="0"/>
                <w:numId w:val="19"/>
              </w:numPr>
              <w:autoSpaceDN w:val="0"/>
              <w:spacing w:after="0"/>
              <w:ind w:right="155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2-4 mm,</w:t>
            </w:r>
          </w:p>
          <w:p w14:paraId="2CD5718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proofErr w:type="gramStart"/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powyżej</w:t>
            </w:r>
            <w:proofErr w:type="gramEnd"/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4 mm</w:t>
            </w:r>
          </w:p>
        </w:tc>
        <w:tc>
          <w:tcPr>
            <w:tcW w:w="2126" w:type="dxa"/>
            <w:vAlign w:val="center"/>
            <w:hideMark/>
          </w:tcPr>
          <w:p w14:paraId="1370F946" w14:textId="2635054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017B2D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5835D09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A2322A9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90DCC1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015B0DD6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Rozdzielczość wyświetlanej mapy naczyń krwionośnych </w:t>
            </w: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minimum 400 000 pikseli</w:t>
            </w:r>
          </w:p>
        </w:tc>
        <w:tc>
          <w:tcPr>
            <w:tcW w:w="2126" w:type="dxa"/>
            <w:vAlign w:val="center"/>
            <w:hideMark/>
          </w:tcPr>
          <w:p w14:paraId="1D2E73CE" w14:textId="2BA7807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A1D6D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6118B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B992DE3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0F5707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72E801C8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Skaner wyświetlający informację o rozdzielczości okna wyświetlania w pikselach</w:t>
            </w:r>
          </w:p>
        </w:tc>
        <w:tc>
          <w:tcPr>
            <w:tcW w:w="2126" w:type="dxa"/>
            <w:vAlign w:val="center"/>
            <w:hideMark/>
          </w:tcPr>
          <w:p w14:paraId="49994839" w14:textId="781D9E9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74823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48B3FA6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7D1B8A6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7E821E5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60D34812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Wbudowany ekran - wyświetlacz o wielkości minimum 1,3 cala wskazujący w sposób graficzny wszystkie uruchomione na urządzeniu funkcje/tryby, minimum: rozdzielczość wyświetlanej mapy naczyń w pikselach, poziom jasności, kolor, stan baterii, tryb pomiaru głębokości</w:t>
            </w:r>
          </w:p>
        </w:tc>
        <w:tc>
          <w:tcPr>
            <w:tcW w:w="2126" w:type="dxa"/>
            <w:vAlign w:val="center"/>
            <w:hideMark/>
          </w:tcPr>
          <w:p w14:paraId="2480D19A" w14:textId="27336FD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CF5CC7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CB21B6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24F8482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23A592B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21FB6615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Statyw jezdny wraz z wysięgnikiem typu „gęsia szyja” umożliwiając pracę bez użycia rąk</w:t>
            </w:r>
          </w:p>
        </w:tc>
        <w:tc>
          <w:tcPr>
            <w:tcW w:w="2126" w:type="dxa"/>
            <w:vAlign w:val="center"/>
            <w:hideMark/>
          </w:tcPr>
          <w:p w14:paraId="4487EC0D" w14:textId="3A29A39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D777FF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5C743CD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FDDCFD0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1597054A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5DB2A313" w14:textId="78BBF834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6" w:type="dxa"/>
            <w:vAlign w:val="center"/>
          </w:tcPr>
          <w:p w14:paraId="2926FCC6" w14:textId="5E2DDA8D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7BC0ED8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64926948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0AEC911A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B7A448A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7CA44423" w14:textId="20263036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26" w:type="dxa"/>
            <w:vAlign w:val="center"/>
          </w:tcPr>
          <w:p w14:paraId="44D6E308" w14:textId="74144B0D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02D08E8A" w14:textId="49901DD8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105" w:type="dxa"/>
            <w:vAlign w:val="center"/>
          </w:tcPr>
          <w:p w14:paraId="15F8F570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7A146B6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30873A89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4EDD5410" w14:textId="38D5C581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2126" w:type="dxa"/>
            <w:vAlign w:val="center"/>
          </w:tcPr>
          <w:p w14:paraId="1BEECFCB" w14:textId="7C06BE20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33A65A64" w14:textId="29B8D0C8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3105" w:type="dxa"/>
            <w:vAlign w:val="center"/>
          </w:tcPr>
          <w:p w14:paraId="0FE67849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B63813E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212284D1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444E1174" w14:textId="322E4593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6" w:type="dxa"/>
            <w:vAlign w:val="center"/>
          </w:tcPr>
          <w:p w14:paraId="02006C95" w14:textId="342FE5BB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5230A5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1D2123B4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6AC208C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BC86579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31E9AA79" w14:textId="2C8CFBCB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6" w:type="dxa"/>
            <w:vAlign w:val="center"/>
          </w:tcPr>
          <w:p w14:paraId="6C3DC3CA" w14:textId="37A471D0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88D0270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4A34572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</w:tbl>
    <w:p w14:paraId="4F51F8A4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37"/>
          <w:footerReference w:type="default" r:id="rId38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7390E5DF" w14:textId="71378C2F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(16)-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18CFA429" w14:textId="73AD32E7" w:rsidR="003A7DDB" w:rsidRPr="002414D4" w:rsidRDefault="003A7DDB" w:rsidP="009F51B9">
      <w:pPr>
        <w:pStyle w:val="Nagwek1"/>
      </w:pPr>
      <w:r w:rsidRPr="002414D4">
        <w:t>Zadanie numer 16</w:t>
      </w:r>
      <w:r w:rsidR="00047911" w:rsidRPr="002414D4">
        <w:t xml:space="preserve"> Zakup lampy zabiegowej mobilnej</w:t>
      </w:r>
    </w:p>
    <w:p w14:paraId="70D96E04" w14:textId="7EAF3E0F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6- Zestawienie wymaganych parametrów techniczno-użytkowych’’"/>
        <w:tblDescription w:val="„Formularz ofertowy 16- Zestawienie wymaganych parametrów techniczno-użytkowych’’"/>
      </w:tblPr>
      <w:tblGrid>
        <w:gridCol w:w="652"/>
        <w:gridCol w:w="7140"/>
        <w:gridCol w:w="1984"/>
        <w:gridCol w:w="1807"/>
        <w:gridCol w:w="2977"/>
      </w:tblGrid>
      <w:tr w:rsidR="002414D4" w:rsidRPr="002414D4" w14:paraId="11010CA9" w14:textId="77777777" w:rsidTr="009F51B9">
        <w:trPr>
          <w:trHeight w:val="284"/>
          <w:tblHeader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D7D" w14:textId="05175AB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29E9" w14:textId="2BB0F999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DA6" w14:textId="02385AE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FD5" w14:textId="47030D7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BA8" w14:textId="4D1E520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0BC31CC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753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0E84C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pacing w:val="-5"/>
                <w:sz w:val="24"/>
                <w:szCs w:val="24"/>
              </w:rPr>
              <w:t xml:space="preserve">Urządzenie nowe, </w:t>
            </w:r>
            <w:proofErr w:type="spellStart"/>
            <w:r w:rsidRPr="002414D4">
              <w:rPr>
                <w:rFonts w:ascii="Arial" w:hAnsi="Arial" w:cs="Arial"/>
                <w:spacing w:val="-5"/>
                <w:sz w:val="24"/>
                <w:szCs w:val="24"/>
              </w:rPr>
              <w:t>niepowystawowe</w:t>
            </w:r>
            <w:proofErr w:type="spellEnd"/>
            <w:r w:rsidRPr="002414D4">
              <w:rPr>
                <w:rFonts w:ascii="Arial" w:hAnsi="Arial" w:cs="Arial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pacing w:val="-5"/>
                <w:sz w:val="24"/>
                <w:szCs w:val="24"/>
              </w:rPr>
              <w:t>nierekondycjonowane</w:t>
            </w:r>
            <w:proofErr w:type="spellEnd"/>
            <w:r w:rsidRPr="002414D4">
              <w:rPr>
                <w:rFonts w:ascii="Arial" w:hAnsi="Arial" w:cs="Arial"/>
                <w:spacing w:val="-5"/>
                <w:sz w:val="24"/>
                <w:szCs w:val="24"/>
              </w:rPr>
              <w:t>, produkowane seryjnie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F08DE65" w14:textId="1A95BF4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B3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BE8F" w14:textId="62C3C6F9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58643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4A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6E3DF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Lampa zabiegowa ze źródłem światła LED jednokopułowa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4CABF0" w14:textId="55A4D6A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E4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E349" w14:textId="3DE2083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FE4627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DBF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2EB214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Lampa zabiegowa w wersji mobilnej - na stabilnej podstawie jezdnej wyposażonej w 4 koła w tym 2 koła z blokadą.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16810D5" w14:textId="4F6ADAE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882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A121" w14:textId="22F64CF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882A8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D28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61695CD" w14:textId="2208D10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Kopuła zawieszona na pionowej osi z podwójnym przegubem o zasięgu zapewniającym ergonomiczne pozycjonowanie i obrót powyżej 360 stopni wokół osi zawieszenia oraz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przegubów.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B7DD6FA" w14:textId="5B143F7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DB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1841" w14:textId="091774B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9CFDA86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3C69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D75A6D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Lampa łatwa do dezynfekcji, uchwyt sterylny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8EF4E7" w14:textId="2A305E7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2E5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177C" w14:textId="73ADF7A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EF4956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E6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2737AD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Kopuła monolityczna, gładka, korpus wykonany z lekkich stopów aluminium dla optymalnego chłodzenia matrycy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3C120C" w14:textId="1D6F1387" w:rsidR="00563B57" w:rsidRPr="002414D4" w:rsidRDefault="00563B57" w:rsidP="009F51B9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</w:rPr>
            </w:pPr>
            <w:r w:rsidRPr="002414D4">
              <w:rPr>
                <w:rFonts w:ascii="Arial" w:eastAsia="Arial Unicode MS" w:hAnsi="Arial" w:cs="Arial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51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39F1" w14:textId="12B8787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CEC14E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1B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B60BEF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 dopuszcza się kopuły wielosegmentowej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98A8B4E" w14:textId="25968AB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B7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020F" w14:textId="7F19115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36D2EF7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AE9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768CE3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Powierzchnia kopuły oraz elementy zawieszenia (rura, przeguby) pokryte warstwą zabezpieczającą przed mikroorganizmami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BBFB61" w14:textId="3B62321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40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B8D" w14:textId="64E098B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4156F7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A58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6EFAA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Obok kopuły uchwyt do łatwego pozycjonowania wyposażony w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sterylizowalne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nakładki wymienne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937A44" w14:textId="3066410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35D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5E1E" w14:textId="37C5ED1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32CCF5D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4B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92D36B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Matryca zbudowana z wymiennych modułów z diodami LED rozlokowanymi centrycznie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9933BF" w14:textId="1129EB1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03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E661" w14:textId="118F529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94C14ED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82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C3F76C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Matryca zawierająca min.15 a max. 20 diod LED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9BCACBF" w14:textId="1C8DF06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95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105A" w14:textId="64C7456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66D2D2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5D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DA5BF2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Wymienne moduły LED zbudowane z min. 3 a max. 4 pojedynczych diod LED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AA264A1" w14:textId="576DE12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88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2FD4" w14:textId="06D22F6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9A86F95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B75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B2FE0B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Matryca zabezpieczona jednoczęściową osłoną wykonaną ze szkła bezpiecznego odpornego na zarysowania i matowienie. Nie dopuszcza się osłony matrycy wykonanej z tworzywa.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CCA618" w14:textId="4DA0076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8A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9DA" w14:textId="5E89011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D2A6992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9A9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B08F9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Diody LED wyłącznie białe eliminujące efekt mieszania barw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7823E13" w14:textId="0CB28B6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867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FAF" w14:textId="117BA1A2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CB19E29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B3F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4A5183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Diody LED emitujące strumień homogenicznego światła w kolorze białym o stałej temperaturze barwowej w zakresie 4300 - 4500K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9E0D9C" w14:textId="4DEC0662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FBD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CC2C" w14:textId="15D7491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8030678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D3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57BA9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Odwzorowanie światła Ra&gt;96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29D8ED0" w14:textId="765257C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6F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B39B" w14:textId="42A0793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BBFDD01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F62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BFC1E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Odwzorowanie barwy czerwonej R9&gt;96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7DFB61" w14:textId="5E34314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26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90E2" w14:textId="0D1EA89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E56999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645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ABB2B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Wgłębność oświetlenia min.150 cm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F52720" w14:textId="56D6D67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22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319" w14:textId="23C7F62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12ED75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F02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DA767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Elektroniczny panel sterujący parametrami lampy zlokalizowany na boku lub bezpośrednio przy czaszy.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8FE9835" w14:textId="2A42B8A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B3D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3D8" w14:textId="122E568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505FB6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366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8BE466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Natężenie światła emitowane z matrycy min.100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klux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z regulacją płynną lub skokową w zakresie min. 25-100%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9F21D9" w14:textId="650BCB2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B8D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286" w14:textId="1392126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97EAB27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B9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E6F3C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Pole operacyjne kopuły regulowane w zakresie min. 20cm +/-5cm stałe lub zmienne w podanym zakresie.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E23F1AA" w14:textId="51975DA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6B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9B5" w14:textId="6C94D06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5D738F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C1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3953F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Łączny pobór prądu dla czaszy max. 30W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655D4AA" w14:textId="7406E9B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E80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342" w14:textId="693AD93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26A250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AC0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21873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Żywotność źródeł światła LED min. 60 000h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C4E5BB8" w14:textId="5DC6C89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32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7F9" w14:textId="314F345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B4E0BA8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1AC5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C437" w14:textId="6C3E748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6B37" w14:textId="330949AB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2C5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6EF2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91B45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32C0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E05E" w14:textId="065BEAE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504A" w14:textId="0F4E97B4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EE11" w14:textId="551E7F53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CB15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236CD1E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C4B9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D9DB" w14:textId="0E077011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6892" w14:textId="4E62F8A4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83DA" w14:textId="45E99BD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1BB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75E98D4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A4A2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F31" w14:textId="2E0BA4E0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D815" w14:textId="0FC0FA3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7E8D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AC02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CDCEFB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3CDC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A8B4" w14:textId="794B1B50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C0A1" w14:textId="5163D36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605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71A1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257AE00F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39"/>
          <w:footerReference w:type="default" r:id="rId40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7B09D285" w14:textId="5851D5F9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(17)-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42DE2470" w14:textId="4008142B" w:rsidR="003A7DDB" w:rsidRPr="002414D4" w:rsidRDefault="003A7DDB" w:rsidP="009F51B9">
      <w:pPr>
        <w:pStyle w:val="Nagwek1"/>
      </w:pPr>
      <w:r w:rsidRPr="002414D4">
        <w:t>Zadanie numer 17</w:t>
      </w:r>
      <w:r w:rsidR="00047911" w:rsidRPr="002414D4">
        <w:t xml:space="preserve"> Zakup 4 sztuk elektrokardiografów</w:t>
      </w:r>
    </w:p>
    <w:p w14:paraId="5F28BAB9" w14:textId="6FDE1F4D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7- Zestawienie wymaganych parametrów techniczno-użytkowych’’"/>
        <w:tblDescription w:val="„Formularz ofertowy 17- Zestawienie wymaganych parametrów techniczno-użytkowych’’"/>
      </w:tblPr>
      <w:tblGrid>
        <w:gridCol w:w="707"/>
        <w:gridCol w:w="14"/>
        <w:gridCol w:w="15"/>
        <w:gridCol w:w="7335"/>
        <w:gridCol w:w="1985"/>
        <w:gridCol w:w="1803"/>
        <w:gridCol w:w="2977"/>
      </w:tblGrid>
      <w:tr w:rsidR="002414D4" w:rsidRPr="001F3C16" w14:paraId="1CEC9112" w14:textId="76AC30D4" w:rsidTr="001F3C16">
        <w:trPr>
          <w:trHeight w:val="284"/>
          <w:tblHeader/>
          <w:jc w:val="center"/>
        </w:trPr>
        <w:tc>
          <w:tcPr>
            <w:tcW w:w="736" w:type="dxa"/>
            <w:gridSpan w:val="3"/>
            <w:shd w:val="clear" w:color="auto" w:fill="auto"/>
            <w:hideMark/>
          </w:tcPr>
          <w:p w14:paraId="25150D9C" w14:textId="7D9D0956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1F3C16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1F3C16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1F3C16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335" w:type="dxa"/>
            <w:shd w:val="clear" w:color="auto" w:fill="auto"/>
            <w:hideMark/>
          </w:tcPr>
          <w:p w14:paraId="33B7E62D" w14:textId="1328439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5" w:type="dxa"/>
            <w:shd w:val="clear" w:color="auto" w:fill="auto"/>
            <w:hideMark/>
          </w:tcPr>
          <w:p w14:paraId="31061148" w14:textId="67B0F7D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03" w:type="dxa"/>
            <w:shd w:val="clear" w:color="auto" w:fill="auto"/>
            <w:hideMark/>
          </w:tcPr>
          <w:p w14:paraId="50D1D531" w14:textId="350A613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77" w:type="dxa"/>
            <w:shd w:val="clear" w:color="auto" w:fill="auto"/>
          </w:tcPr>
          <w:p w14:paraId="46DA3C56" w14:textId="6A40691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1F3C16" w14:paraId="55278694" w14:textId="450A9CBD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C92E27A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076DB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Urządzenie nowe,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niepowystawowe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,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nierekondycjonowane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, produkowane seryjnie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07CD14" w14:textId="57E33465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85377C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432BD5E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1451063" w14:textId="03B8DCB4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862C1D1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B257E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Zapis 12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odprowadzeń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EKG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E2FEC0" w14:textId="2955B23B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A53F0A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5F78F3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63B9469" w14:textId="653D7F00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192834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B8F0296" w14:textId="1FDC2CA6" w:rsidR="00563B57" w:rsidRPr="001F3C16" w:rsidRDefault="00563B57" w:rsidP="009F51B9">
            <w:pPr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Odrzucanie sygnałów</w:t>
            </w:r>
            <w:r w:rsidR="00EC0190" w:rsidRPr="001F3C16"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  <w:t xml:space="preserve"> </w:t>
            </w: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powszechnych &gt;125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dB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6313F3" w14:textId="2F3C71C3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C013AD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33E1D4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3E64E8F" w14:textId="00F63DC9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6B96A77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2364DD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24 bitowa akwizycja sygnału EKG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551F8D" w14:textId="390F1526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4A8342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1ACE75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A4DE34B" w14:textId="6133E298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5607DDE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C9972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Zakres częstotliwości od 0,04 do 300Hz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B85D0D" w14:textId="497B230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4D6AA3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1E88C0D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47BCDF1" w14:textId="7F59B53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91574C2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72D1F6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pracy w trybie Auto, Manual, lub Arytmia (z definiowalnym czasem pomiaru)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198B1B" w14:textId="3B3297D6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3FA4D7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F89EE0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33FCCBB" w14:textId="597D3D83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C9850FF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A68143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wydruku raportu z biorczego z tryby arytmii w formie tabeli jak i epizodu.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DB4F34" w14:textId="23140D98" w:rsidR="00563B57" w:rsidRPr="001F3C16" w:rsidRDefault="00563B57" w:rsidP="009F51B9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97A489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34ADA28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9D4EA4E" w14:textId="044204DF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19DEFC9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304C14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Automatyczny tryb monitorowania arytmii z detekcją i analizą zdarzeń: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Asysttolia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, Para, pobudzenie wtrącone komorowe, pauza, przedwczesny skurcz nadkomorowy i komorowy, błąd kardiostymulatora, wstawka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pobudzeń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komorowych, migotanie, </w:t>
            </w: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lastRenderedPageBreak/>
              <w:t>trzepotanie komór, częstoskurcz komorowy.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783AD4" w14:textId="4B468E3E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775B60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3C185F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09599C2" w14:textId="623D8CAD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82DA25A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9BA45D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Rozpoczęcie akwizycji sygnału poprzez jeden przycisk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1524CA" w14:textId="6006C47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831264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E4AC65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62B7BA7" w14:textId="45A84E0D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6384A8C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89090A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Detekcja stymulatora serca z możliwością włączenia/wyłączenia tej opcji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098FE5" w14:textId="15019EA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2E2142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4C71D2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FC362A4" w14:textId="45B6C94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D336F96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94CB6F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Automatyczna regulacja linii izoelektrycznej, Cyfrowa filtracja zakłóceń sieciowych i mięśniowych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14FE86" w14:textId="4FFE7A65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37522C4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105537D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FDA145F" w14:textId="304AD9D1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5ABF236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077EA24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Pomiar akcji serca w zakresie minimum 30 – 300/min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5E4FD4" w14:textId="532E6B13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4294F7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4292E3B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E8CF1B0" w14:textId="1835E30E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C4C445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4E5E66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uaktualniania oprogramowania w razie konieczności, za pośrednictwem nośników danych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C453B0" w14:textId="2E21730A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0CB33B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6545D2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5FD0ED9" w14:textId="4D87D0C1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020DBD4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79E4D9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Analiza i interpretacja wyników EKG.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14C566" w14:textId="4867CB9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AE59E7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E605F8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2824DA3" w14:textId="023E32C3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82F8FF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3B20D2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Obwody wejściowe odporne na impuls defibrylujący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AF93FF" w14:textId="4925D289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ACD56A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72E1F9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C99ACB3" w14:textId="2F7F6311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BE94D18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03F544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Próbkowanie stymulatora serca minimum 75 000Hz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9026D8" w14:textId="7310153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D2EEF2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450840E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1CAB988" w14:textId="68AF449F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E8332E7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A44CCF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Filtry dolnoprzepustowe 20/40/100/150Hz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78F686" w14:textId="02170FA5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796731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6E86C0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6EF06BD" w14:textId="3D84B0A4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93C97BC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495CE8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>Korekcja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 xml:space="preserve"> QT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>wedle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>Bazett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 xml:space="preserve">, Framingham,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:lang w:val="en-US"/>
                <w14:ligatures w14:val="standardContextual"/>
              </w:rPr>
              <w:t>Fridericia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21ED76" w14:textId="5E95F720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A9F939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6795F9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498C5E4" w14:textId="1954FFC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AE2618C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9C4E604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włączenia drukowania diagnoz prawidłowych w automatycznym opisie badania.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B8FD1A" w14:textId="5502712D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0D2732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CE5E3B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951AE5C" w14:textId="4A5DBC92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3EC65B7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F06E58F" w14:textId="79310BFD" w:rsidR="00563B57" w:rsidRPr="001F3C16" w:rsidRDefault="00563B57" w:rsidP="009F51B9">
            <w:pPr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ust</w:t>
            </w:r>
            <w:r w:rsidR="00EC0190"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awienia standardu odprowadzeni:</w:t>
            </w:r>
          </w:p>
          <w:p w14:paraId="26A1951D" w14:textId="786033C1" w:rsidR="00563B57" w:rsidRPr="001F3C16" w:rsidRDefault="00563B57" w:rsidP="00571A56">
            <w:pPr>
              <w:pStyle w:val="Akapitzlist"/>
              <w:numPr>
                <w:ilvl w:val="1"/>
                <w:numId w:val="36"/>
              </w:numPr>
              <w:spacing w:after="0"/>
              <w:ind w:left="768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Standard</w:t>
            </w:r>
          </w:p>
          <w:p w14:paraId="1FE23E2C" w14:textId="32D6FC5B" w:rsidR="00563B57" w:rsidRPr="001F3C16" w:rsidRDefault="00563B57" w:rsidP="00571A56">
            <w:pPr>
              <w:pStyle w:val="Akapitzlist"/>
              <w:numPr>
                <w:ilvl w:val="1"/>
                <w:numId w:val="36"/>
              </w:numPr>
              <w:spacing w:after="0"/>
              <w:ind w:left="768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Cabrera</w:t>
            </w:r>
          </w:p>
          <w:p w14:paraId="27AAE0E2" w14:textId="77777777" w:rsidR="00EC0190" w:rsidRPr="001F3C16" w:rsidRDefault="00563B57" w:rsidP="00571A56">
            <w:pPr>
              <w:pStyle w:val="Akapitzlist"/>
              <w:numPr>
                <w:ilvl w:val="1"/>
                <w:numId w:val="36"/>
              </w:numPr>
              <w:spacing w:after="0"/>
              <w:ind w:left="768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NEHB</w:t>
            </w:r>
          </w:p>
          <w:p w14:paraId="22DED431" w14:textId="618200B6" w:rsidR="00563B57" w:rsidRPr="001F3C16" w:rsidRDefault="00563B57" w:rsidP="00571A56">
            <w:pPr>
              <w:pStyle w:val="Akapitzlist"/>
              <w:numPr>
                <w:ilvl w:val="1"/>
                <w:numId w:val="36"/>
              </w:numPr>
              <w:spacing w:after="0"/>
              <w:ind w:left="768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SEQ4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7F3317" w14:textId="34C3B7FD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FD7EAA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91805D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405E39F" w14:textId="79A47938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D9AC0FB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4EA5AE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zapamiętywania badań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AE950F" w14:textId="7B888F7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D990FF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35CB461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B490C6E" w14:textId="524BC33B" w:rsidTr="001F3C16">
        <w:trPr>
          <w:trHeight w:val="284"/>
          <w:jc w:val="center"/>
        </w:trPr>
        <w:tc>
          <w:tcPr>
            <w:tcW w:w="707" w:type="dxa"/>
            <w:shd w:val="clear" w:color="auto" w:fill="auto"/>
            <w:vAlign w:val="center"/>
            <w:hideMark/>
          </w:tcPr>
          <w:p w14:paraId="1B8D6FCE" w14:textId="1D77B770" w:rsidR="00563B57" w:rsidRPr="001F3C16" w:rsidRDefault="00563B57" w:rsidP="00571A56">
            <w:pPr>
              <w:pStyle w:val="Akapitzlist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364" w:type="dxa"/>
            <w:gridSpan w:val="3"/>
            <w:shd w:val="clear" w:color="auto" w:fill="auto"/>
            <w:vAlign w:val="center"/>
          </w:tcPr>
          <w:p w14:paraId="1C06E1B8" w14:textId="14C50FF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Drukarka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0E05F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6806CDE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F8D8C18" w14:textId="6CB94B5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414D4" w:rsidRPr="001F3C16" w14:paraId="5B0B1E24" w14:textId="34445082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C6EA16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B32537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Wbudowana drukarka termiczna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B8E9DB" w14:textId="57D3B08A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4F0201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3BD1524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A539E94" w14:textId="684D8F4E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4902F7B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A7A6AC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Prędkość zapisu 5, 12,5, 25, 50 mm/s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605AF9" w14:textId="013E5E39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C8EB8C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27FA1A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7D48274" w14:textId="7569DA09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24F7906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86A68F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Możliwość przeglądu zapisu EKG przed wydrukiem w celu wizualnej </w:t>
            </w:r>
            <w:proofErr w:type="gram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inspekcji jakości</w:t>
            </w:r>
            <w:proofErr w:type="gram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zapisu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49F7D7" w14:textId="422EDBC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1B5D5B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8DE7EF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5EF5552" w14:textId="0AB97F4F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E9D862A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C30D3E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Wydruk na wbudowanej drukarce na papierze termicznym A5 (do 12 krzywych) z automatycznym opisem parametrów rejestracji, datą i godziną badania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3ED655" w14:textId="5EA8759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DB14D4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955A86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82C6D4C" w14:textId="3629714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19A8F63F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1FB7EF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konfiguracji wydruku 12 kanałowego EKG w formacie 2 x A5 do formatu A4/12 kanałów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43A147" w14:textId="276C7E63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58EF3D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EEC453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2D9104B" w14:textId="7927B880" w:rsidTr="001F3C16">
        <w:trPr>
          <w:trHeight w:val="284"/>
          <w:jc w:val="center"/>
        </w:trPr>
        <w:tc>
          <w:tcPr>
            <w:tcW w:w="7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9C45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9D2AC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7DBAA0" w14:textId="19F4305D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D72C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3DDF3D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B8AA3F8" w14:textId="74DF99BA" w:rsidTr="001F3C16">
        <w:trPr>
          <w:trHeight w:val="28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E0B5" w14:textId="470D4D2C" w:rsidR="00563B57" w:rsidRPr="001F3C16" w:rsidRDefault="00563B57" w:rsidP="00571A56">
            <w:pPr>
              <w:pStyle w:val="Akapitzlist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9630" w14:textId="64567649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bCs/>
                <w:kern w:val="2"/>
                <w:sz w:val="24"/>
                <w:szCs w:val="24"/>
                <w14:ligatures w14:val="standardContextual"/>
              </w:rPr>
              <w:t>Ekran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74F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48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57A0" w14:textId="02379EF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414D4" w:rsidRPr="001F3C16" w14:paraId="2C5C7309" w14:textId="04437410" w:rsidTr="001F3C16">
        <w:trPr>
          <w:trHeight w:val="284"/>
          <w:jc w:val="center"/>
        </w:trPr>
        <w:tc>
          <w:tcPr>
            <w:tcW w:w="73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B58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74385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Urządzenie wyposażone w kolorowy dotykowy ekran umożliwiający jednoczesny podgląd 12 kanałów EKG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A19B52" w14:textId="1AF24830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08A7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2AC8429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44C6EBD" w14:textId="5FB0285F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1B5F38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C4BE13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Ekran dotykowy o przekątnej minimum 8,7 cali, wysoka rozdzielczość wyświetlacza (HD)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0C32A1" w14:textId="273F20AE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CFF2C2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409AC3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E53E484" w14:textId="02207C72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3411B74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3C7265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Podczas pomiaru EKG na ekranie widoczne dane demograficzne pacjenta: nazwisko, numer identyfikacyjny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1641A7" w14:textId="0532FB3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2E1750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3352D95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233187D" w14:textId="0C6798E0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372544D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418D83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Informacja na ekranie o stanie naładowania akumulatora oraz o podłączeniu do sieci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2C0323" w14:textId="0CC463E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B8115E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D60867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121584B" w14:textId="7B12784F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D3F42C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EF0F40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Sygnalizacja braku kontaktu elektrod z pacjentem lub </w:t>
            </w:r>
            <w:proofErr w:type="gram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złej jakości</w:t>
            </w:r>
            <w:proofErr w:type="gram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sygnału za pomocą wizualnych sygnałów na ekranie (min 3 stopniowa)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CE8B6F" w14:textId="128A28C4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AC7E17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E9E783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81211BD" w14:textId="7075D5A0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744E26E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8AF5DB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AC1C50" w14:textId="1D36E13B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7C6FE2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391558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3268E71" w14:textId="298C214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83F5035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FF4E53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Podczas pomiaru EKG na ekranie widoczny komunikat tekstowy o </w:t>
            </w: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lastRenderedPageBreak/>
              <w:t>awarii odprowadzenia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0A07EF" w14:textId="7B0B20C6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8DF21F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FE62C0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42DB298" w14:textId="3C353848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  <w:hideMark/>
          </w:tcPr>
          <w:p w14:paraId="173DC8B9" w14:textId="7EF9B0FE" w:rsidR="00563B57" w:rsidRPr="001F3C16" w:rsidRDefault="00563B57" w:rsidP="00571A56">
            <w:pPr>
              <w:pStyle w:val="Akapitzlist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384A15BC" w14:textId="4C07EDF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>Wyposażenie techniczne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08D7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1AAEC7C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0BCED4F" w14:textId="64F49D2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414D4" w:rsidRPr="001F3C16" w14:paraId="3E5CDF96" w14:textId="4AE8D0A8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8294272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1E6BEFF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Zasilanie sieciowe i akumulatorowe. Zasilanie akumulatorowe, pozwalające na pracę minimum 180 minut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39FD39" w14:textId="612DCF98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7B4639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0999884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7674B4F" w14:textId="7F7CF7D6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BFA4786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B96A4D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Pamięć minimum 300 pomiarów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3E98AE" w14:textId="5053A95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5743D7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83CBE8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2D92BC8" w14:textId="4D674A7E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10C0F55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58FA8D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Export danych poprzez SFTP oraz folder współdzielony do formatu PDF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4D5BCF" w14:textId="57B21E3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9C7D8E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EA195D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2FA0205" w14:textId="67FD6F28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071469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4ACD0E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Łatwy dostęp i wymiana akumulatora bez potrzeby używania narzędzi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D7693C" w14:textId="01CF381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6ED26E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09E318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D08BE41" w14:textId="4FDE6294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C2C6A0F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EED9F0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Możliwość podłączenia kabla pacjenta z wymiennymi przewodami elektrod na wypadek uszkodzenia jednego przewodu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FAF116" w14:textId="32941FB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1FFCA8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178A88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3B22A68" w14:textId="2CE5088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377CC82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5ED6BA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Masa urządzenia gotowego do pracy (bez papieru) max. 4,5 kg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487428" w14:textId="2589E1C6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69D181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985B8B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7BF3D993" w14:textId="4A0C978E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1511C1E2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547B65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Wymiary urządzenia zamykające się w bryle o rozmiarach 120 mm x 325 mm x 270 mm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2C27FE" w14:textId="6886419B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806E7B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01EF03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1EFDA7F" w14:textId="1DF2285A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54EEDFE7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B10725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Urządzenie wyposażone w minimum 2 port USB do bezpośredniego podłączenia zewnętrznej klawiatury lub opcjonalnego czytnika kodów kreskowych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0044A1" w14:textId="017D459E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255D597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E02CB4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6C58E24A" w14:textId="7C3D40AD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99E0F69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FC1D76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Współpraca i export badań do nośników USB typu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PenDrive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7092D6" w14:textId="7FBDBDDF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BBDD31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54E71D9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4296CBC3" w14:textId="4167F81C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28EE1A4F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174120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Export badań do pamięci USB – Pendrive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E57641" w14:textId="40A4472E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9F68D4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4CA62F7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5C3B499" w14:textId="1E7824FA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2E13D20E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96E313C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Interfejs komunikacyjny: i LAN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63B5F2" w14:textId="631C4A0E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347D50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22F538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8900504" w14:textId="6CA336AE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2FF429A0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4EDA30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Komunikacja w standardzie DICOM z systemem PACS posiadanym przez Zamawiającego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B93734B" w14:textId="143C78E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2BAEFD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4C75A19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0287D00" w14:textId="57C5938B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81D323C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31D021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Wbudowana opcja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WiFi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E5DB1D" w14:textId="322E1FB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F13A83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51BA2C5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AC46577" w14:textId="6E43CE35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1C50462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E9F7E1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Wbudowana obsługa LDAP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7B4F5DF" w14:textId="200E4265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4494AB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3A4AC7D5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0892E78" w14:textId="61E1048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B7539ED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B3C4609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Intuicyjna obsługa, oprogramowanie w j. polskim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57BABC" w14:textId="0801FABA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AA3949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10779A32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6C90C67" w14:textId="576319E6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9C8667E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810D2C1" w14:textId="2A1F246C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Aparat wyposażony w dedykowany wózek</w:t>
            </w:r>
            <w:r w:rsidR="00AF6870"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transportowy z wysięgnikiem na przewody pacjenta, koszykiem na akcesoria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720DEE" w14:textId="41506AF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A8D38CE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FE56D1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1908B80" w14:textId="6F95D6DA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79EDB5E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67C9F0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Współpraca z systemem DICOM Gateway produkcji GE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Medical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 Systems posiadanym przez Zamawiającego, który zintegrowany jest z systemem PACS Zamawiającego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BADB6C" w14:textId="208CE90A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A8092E8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2605371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466F95BA" w14:textId="246E05C5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21447057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9966DFB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Możliwość rozbudowy o minimum: zapis do pamięci badania Full </w:t>
            </w:r>
            <w:proofErr w:type="spellStart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Disclosure</w:t>
            </w:r>
            <w:proofErr w:type="spellEnd"/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>, opcje automatycznego EKG z automatycznym wybraniem najlepszego fragmentu do pamięci i analizy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061A3F" w14:textId="7B19DD52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429E62A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2BE029B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51B2ABD3" w14:textId="51AE02F6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1CFCA73" w14:textId="77777777" w:rsidR="00563B57" w:rsidRPr="001F3C16" w:rsidRDefault="00563B57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B967B5D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pacing w:val="-5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  <w:t xml:space="preserve">Bramka DICOM pozwalająca na komunikację z systemem PACS w zestawie w zakresie m.in: aktualizacja zleceń na urządzeniach z listy roboczej, możliwość wysyłania pełnych badań w formacie DICOM, możliwość wysyłania EKG spoczynkowego w formacie DICOM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07739B" w14:textId="54994413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3EACC76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1BB48643" w14:textId="77777777" w:rsidR="00563B57" w:rsidRPr="001F3C16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0BCDE02A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330C1A5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40819EF3" w14:textId="7253A53E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b/>
                <w:sz w:val="24"/>
                <w:szCs w:val="24"/>
              </w:rPr>
              <w:t>Pozostałe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BB991C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02ED8FEE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EB75F3F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52DE9C3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2E0C217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4382BCE7" w14:textId="0DF72D45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95CDE0" w14:textId="5E90595A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307C9B0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6CD1516E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222CE7F8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669F317D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043A6B65" w14:textId="62C0AEC1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1F3C16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1F3C16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36B325" w14:textId="14FD12E2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D8367C9" w14:textId="4BCA29BD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1F3C16">
              <w:rPr>
                <w:rFonts w:ascii="Arial" w:hAnsi="Arial" w:cs="Arial"/>
                <w:sz w:val="24"/>
                <w:szCs w:val="24"/>
              </w:rPr>
              <w:t>,</w:t>
            </w:r>
            <w:r w:rsidRPr="001F3C16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1F3C16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77" w:type="dxa"/>
            <w:shd w:val="clear" w:color="auto" w:fill="auto"/>
          </w:tcPr>
          <w:p w14:paraId="15315F97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15B9F613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4850C1D6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5D29074E" w14:textId="25B015FF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1F3C16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1F3C16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0A3001" w14:textId="6F48A569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3E042B9" w14:textId="50FE9BD0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</w:rPr>
              <w:t>Tak – 0 pkt</w:t>
            </w:r>
            <w:r w:rsidRPr="001F3C16">
              <w:rPr>
                <w:rFonts w:ascii="Arial" w:hAnsi="Arial" w:cs="Arial"/>
                <w:sz w:val="24"/>
              </w:rPr>
              <w:br/>
            </w:r>
            <w:r w:rsidRPr="001F3C16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977" w:type="dxa"/>
            <w:shd w:val="clear" w:color="auto" w:fill="auto"/>
          </w:tcPr>
          <w:p w14:paraId="0D6C7B11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1F3C16" w14:paraId="34F378E6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06AC55D9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1C66297F" w14:textId="52AC5F5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52A171" w14:textId="39D27235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B081748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00721DF2" w14:textId="77777777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0C065807" w14:textId="77777777" w:rsidTr="001F3C16">
        <w:trPr>
          <w:trHeight w:val="284"/>
          <w:jc w:val="center"/>
        </w:trPr>
        <w:tc>
          <w:tcPr>
            <w:tcW w:w="736" w:type="dxa"/>
            <w:gridSpan w:val="3"/>
            <w:shd w:val="clear" w:color="auto" w:fill="auto"/>
            <w:vAlign w:val="center"/>
          </w:tcPr>
          <w:p w14:paraId="3E285E16" w14:textId="77777777" w:rsidR="004B31D4" w:rsidRPr="001F3C16" w:rsidRDefault="004B31D4" w:rsidP="00571A56">
            <w:pPr>
              <w:keepLines/>
              <w:widowControl w:val="0"/>
              <w:numPr>
                <w:ilvl w:val="0"/>
                <w:numId w:val="4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335" w:type="dxa"/>
            <w:shd w:val="clear" w:color="auto" w:fill="auto"/>
            <w:vAlign w:val="center"/>
          </w:tcPr>
          <w:p w14:paraId="2DAE4670" w14:textId="597440C8" w:rsidR="004B31D4" w:rsidRPr="001F3C16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pacing w:val="-5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serwisowych, utrudniających dostęp do wykonania czynności serwisowych (w tym </w:t>
            </w:r>
            <w:r w:rsidRPr="001F3C16">
              <w:rPr>
                <w:rFonts w:ascii="Arial" w:hAnsi="Arial" w:cs="Arial"/>
                <w:sz w:val="24"/>
                <w:szCs w:val="24"/>
              </w:rPr>
              <w:lastRenderedPageBreak/>
              <w:t>przeglądów technicznych i napraw) przez właściciela lub niezależny serwis po upływie gwarancji</w:t>
            </w:r>
            <w:r w:rsidRPr="001F3C16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D1055E" w14:textId="5BE6173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kern w:val="2"/>
                <w:sz w:val="24"/>
                <w:szCs w:val="24"/>
                <w14:ligatures w14:val="standardContextual"/>
              </w:rPr>
            </w:pPr>
            <w:r w:rsidRPr="001F3C1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AC78FFD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2977" w:type="dxa"/>
            <w:shd w:val="clear" w:color="auto" w:fill="auto"/>
          </w:tcPr>
          <w:p w14:paraId="74EB9029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</w:tbl>
    <w:p w14:paraId="0CADB1C0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41"/>
          <w:footerReference w:type="default" r:id="rId42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568A8946" w14:textId="78ED080F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(18)-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1BC117C7" w14:textId="61DDCF11" w:rsidR="003A7DDB" w:rsidRPr="002414D4" w:rsidRDefault="003A7DDB" w:rsidP="009F51B9">
      <w:pPr>
        <w:pStyle w:val="Nagwek1"/>
      </w:pPr>
      <w:r w:rsidRPr="002414D4">
        <w:t>Zadanie numer 18</w:t>
      </w:r>
      <w:r w:rsidR="00047911" w:rsidRPr="002414D4">
        <w:t xml:space="preserve"> Zakup 5 sztuk elektrokardiografów</w:t>
      </w:r>
    </w:p>
    <w:p w14:paraId="59B9DC7F" w14:textId="28EDE5F8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8- Zestawienie wymaganych parametrów techniczno-użytkowych’’"/>
        <w:tblDescription w:val="„Formularz ofertowy 18- Zestawienie wymaganych parametrów techniczno-użytkowych’’"/>
      </w:tblPr>
      <w:tblGrid>
        <w:gridCol w:w="649"/>
        <w:gridCol w:w="7471"/>
        <w:gridCol w:w="1843"/>
        <w:gridCol w:w="1701"/>
        <w:gridCol w:w="2985"/>
      </w:tblGrid>
      <w:tr w:rsidR="002414D4" w:rsidRPr="002414D4" w14:paraId="3743FC69" w14:textId="77777777" w:rsidTr="009F51B9">
        <w:trPr>
          <w:trHeight w:val="284"/>
          <w:tblHeader/>
          <w:jc w:val="center"/>
        </w:trPr>
        <w:tc>
          <w:tcPr>
            <w:tcW w:w="649" w:type="dxa"/>
            <w:hideMark/>
          </w:tcPr>
          <w:p w14:paraId="729984A4" w14:textId="0DA11D3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471" w:type="dxa"/>
            <w:hideMark/>
          </w:tcPr>
          <w:p w14:paraId="0682755A" w14:textId="7571C6B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43" w:type="dxa"/>
            <w:hideMark/>
          </w:tcPr>
          <w:p w14:paraId="55DCB537" w14:textId="68D3B82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hideMark/>
          </w:tcPr>
          <w:p w14:paraId="0F20EFAD" w14:textId="15DCAB0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85" w:type="dxa"/>
            <w:hideMark/>
          </w:tcPr>
          <w:p w14:paraId="7D977A83" w14:textId="1D22B8A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5480A91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175E06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22E5D9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 xml:space="preserve"> 3 ,6, 12 kanałowy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14:paraId="57C8DD57" w14:textId="60929E52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FE045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9EA16F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27F65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66E3FEF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3B9569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Klawiatura alfanumeryczna wirtualnie wyświetlana</w:t>
            </w:r>
          </w:p>
        </w:tc>
        <w:tc>
          <w:tcPr>
            <w:tcW w:w="1843" w:type="dxa"/>
            <w:vAlign w:val="center"/>
            <w:hideMark/>
          </w:tcPr>
          <w:p w14:paraId="083BF1A5" w14:textId="30C7F3B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  <w:hideMark/>
          </w:tcPr>
          <w:p w14:paraId="0BEC578A" w14:textId="1B070537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10 pkt</w:t>
            </w:r>
            <w:r w:rsidR="00EC0190"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985" w:type="dxa"/>
            <w:vAlign w:val="center"/>
          </w:tcPr>
          <w:p w14:paraId="04E7014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73B8BD8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121B49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519773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Ciągły pomiar HR</w:t>
            </w:r>
          </w:p>
        </w:tc>
        <w:tc>
          <w:tcPr>
            <w:tcW w:w="1843" w:type="dxa"/>
            <w:vAlign w:val="center"/>
            <w:hideMark/>
          </w:tcPr>
          <w:p w14:paraId="2CFF7716" w14:textId="5144B49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F88555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0C3FD0D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A0B0B4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27098B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4A0582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Wyświetlacz HD minimum 10”, kolorowy ekran dotykowy, nie dopuszcza się EKG w formie tabletu</w:t>
            </w:r>
          </w:p>
        </w:tc>
        <w:tc>
          <w:tcPr>
            <w:tcW w:w="1843" w:type="dxa"/>
            <w:vAlign w:val="center"/>
            <w:hideMark/>
          </w:tcPr>
          <w:p w14:paraId="16620983" w14:textId="6CCE2E0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A13B56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12380A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129E261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4BDE01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34ABF13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Detekcja stymulatora serca</w:t>
            </w:r>
          </w:p>
        </w:tc>
        <w:tc>
          <w:tcPr>
            <w:tcW w:w="1843" w:type="dxa"/>
            <w:vAlign w:val="center"/>
            <w:hideMark/>
          </w:tcPr>
          <w:p w14:paraId="75912B3E" w14:textId="5488FBE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D34E69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17E9BB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A2B6EA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EDE5D9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3B9F041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sieciowe, akumulator bezobsługowy wraz z ładowarką wbudowany wewnątrz aparatu.</w:t>
            </w:r>
          </w:p>
        </w:tc>
        <w:tc>
          <w:tcPr>
            <w:tcW w:w="1843" w:type="dxa"/>
            <w:vAlign w:val="center"/>
            <w:hideMark/>
          </w:tcPr>
          <w:p w14:paraId="3F42D6F6" w14:textId="7693B27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23D843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0D052A1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0498F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F3FAD2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8E3B017" w14:textId="29C6D0E8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Typ papieru do wyboru: rolka, składka i A4 drukark</w:t>
            </w:r>
            <w:r w:rsidR="009F51B9" w:rsidRPr="002414D4">
              <w:rPr>
                <w:rFonts w:ascii="Arial" w:hAnsi="Arial" w:cs="Arial"/>
                <w:color w:val="auto"/>
                <w:szCs w:val="24"/>
              </w:rPr>
              <w:t xml:space="preserve">a laserowa - za pomocą </w:t>
            </w:r>
            <w:proofErr w:type="spellStart"/>
            <w:r w:rsidR="009F51B9" w:rsidRPr="002414D4">
              <w:rPr>
                <w:rFonts w:ascii="Arial" w:hAnsi="Arial" w:cs="Arial"/>
                <w:color w:val="auto"/>
                <w:szCs w:val="24"/>
              </w:rPr>
              <w:t>WiFi</w:t>
            </w:r>
            <w:proofErr w:type="spellEnd"/>
            <w:r w:rsidR="009F51B9" w:rsidRPr="002414D4">
              <w:rPr>
                <w:rFonts w:ascii="Arial" w:hAnsi="Arial" w:cs="Arial"/>
                <w:color w:val="auto"/>
                <w:szCs w:val="24"/>
              </w:rPr>
              <w:t>/LAN</w:t>
            </w:r>
          </w:p>
        </w:tc>
        <w:tc>
          <w:tcPr>
            <w:tcW w:w="1843" w:type="dxa"/>
            <w:vAlign w:val="center"/>
            <w:hideMark/>
          </w:tcPr>
          <w:p w14:paraId="71E7338A" w14:textId="0A080D9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DB11AC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E5CF3E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F802E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E6D053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76EAFFA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Szerokość papieru min. 210 mm</w:t>
            </w:r>
          </w:p>
        </w:tc>
        <w:tc>
          <w:tcPr>
            <w:tcW w:w="1843" w:type="dxa"/>
            <w:vAlign w:val="center"/>
            <w:hideMark/>
          </w:tcPr>
          <w:p w14:paraId="4C61FA36" w14:textId="4E90FE6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C8D52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4A592A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89414B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B9564B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D467F4D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Pamięć min. 100 000 badań</w:t>
            </w:r>
          </w:p>
        </w:tc>
        <w:tc>
          <w:tcPr>
            <w:tcW w:w="1843" w:type="dxa"/>
            <w:vAlign w:val="center"/>
            <w:hideMark/>
          </w:tcPr>
          <w:p w14:paraId="548E823D" w14:textId="3E18A3B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7A27531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1ACBAD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50B2B6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E9ABD0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151924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Prędkość zapisu EKG (mm/s) 5; 10; 25; 50; 100</w:t>
            </w:r>
          </w:p>
        </w:tc>
        <w:tc>
          <w:tcPr>
            <w:tcW w:w="1843" w:type="dxa"/>
            <w:vAlign w:val="center"/>
            <w:hideMark/>
          </w:tcPr>
          <w:p w14:paraId="31656923" w14:textId="07A4413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A7F382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D9A571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D36D4B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88C4EF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9BF3626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Czułość (mm/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mV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2,5; 5; 10; 20;</w:t>
            </w:r>
          </w:p>
        </w:tc>
        <w:tc>
          <w:tcPr>
            <w:tcW w:w="1843" w:type="dxa"/>
            <w:vAlign w:val="center"/>
            <w:hideMark/>
          </w:tcPr>
          <w:p w14:paraId="578D1B68" w14:textId="5131A7A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B61492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E41793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68077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A14D94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CE1069D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sieciowy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50-60</w:t>
            </w:r>
          </w:p>
        </w:tc>
        <w:tc>
          <w:tcPr>
            <w:tcW w:w="1843" w:type="dxa"/>
            <w:vAlign w:val="center"/>
            <w:hideMark/>
          </w:tcPr>
          <w:p w14:paraId="2FC76BF5" w14:textId="0695194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085755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AF259B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C573FB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7F409C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827AFCB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mięśniowy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20; 25; 30; 35; 40; 45; 75; 100; 150</w:t>
            </w:r>
          </w:p>
        </w:tc>
        <w:tc>
          <w:tcPr>
            <w:tcW w:w="1843" w:type="dxa"/>
            <w:vAlign w:val="center"/>
            <w:hideMark/>
          </w:tcPr>
          <w:p w14:paraId="058FE7CD" w14:textId="46D4C2E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7CBC49E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E6C507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72F92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A33431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BA0AE0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izolinii(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) 0,05 – 1,5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3E412DFE" w14:textId="5F732D5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8E2EE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AA9642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50F76A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8CD9C6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2F69EE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Interfejs komunikacyjny: wbudowane min. 3 porty USB</w:t>
            </w:r>
          </w:p>
        </w:tc>
        <w:tc>
          <w:tcPr>
            <w:tcW w:w="1843" w:type="dxa"/>
            <w:vAlign w:val="center"/>
            <w:hideMark/>
          </w:tcPr>
          <w:p w14:paraId="7A3A91DA" w14:textId="4F0598F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3FA504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4E7A0C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267275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D47399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078F852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Długość zapisu EKG min. od 6 s do 40 minut</w:t>
            </w:r>
          </w:p>
        </w:tc>
        <w:tc>
          <w:tcPr>
            <w:tcW w:w="1843" w:type="dxa"/>
            <w:vAlign w:val="center"/>
            <w:hideMark/>
          </w:tcPr>
          <w:p w14:paraId="4BDB50E8" w14:textId="23919A0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7BBBC6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838B43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0108E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A5CB0E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0FC9E8F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Profil manualny</w:t>
            </w:r>
          </w:p>
        </w:tc>
        <w:tc>
          <w:tcPr>
            <w:tcW w:w="1843" w:type="dxa"/>
            <w:vAlign w:val="center"/>
            <w:hideMark/>
          </w:tcPr>
          <w:p w14:paraId="065BB6C9" w14:textId="6DE0B04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77FE0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FD5C55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8E634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DBE6AE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D178DC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Profil automatyczny</w:t>
            </w:r>
          </w:p>
        </w:tc>
        <w:tc>
          <w:tcPr>
            <w:tcW w:w="1843" w:type="dxa"/>
            <w:vAlign w:val="center"/>
            <w:hideMark/>
          </w:tcPr>
          <w:p w14:paraId="3BA73382" w14:textId="5967096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86FD3D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51E181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5D15A2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78259A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EB544FC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Poziomy częstotliwości próbkowania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: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 xml:space="preserve">500/1000/2 000/4 000/8 000/16 000 /32 000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proofErr w:type="gramEnd"/>
          </w:p>
        </w:tc>
        <w:tc>
          <w:tcPr>
            <w:tcW w:w="1843" w:type="dxa"/>
            <w:vAlign w:val="center"/>
            <w:hideMark/>
          </w:tcPr>
          <w:p w14:paraId="6B246D1B" w14:textId="45DD8B9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F7AA4C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F10962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5BC724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013BBE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401D1EEE" w14:textId="77777777" w:rsidR="00563B57" w:rsidRPr="002414D4" w:rsidRDefault="00563B57" w:rsidP="009F51B9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podłączenia do aparatu drukarki laserowej</w:t>
            </w:r>
          </w:p>
        </w:tc>
        <w:tc>
          <w:tcPr>
            <w:tcW w:w="1843" w:type="dxa"/>
            <w:vAlign w:val="center"/>
            <w:hideMark/>
          </w:tcPr>
          <w:p w14:paraId="38387457" w14:textId="74156F3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8D40C5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9E949A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84EA5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978CE0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A83EFD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Drukowane odprowadzenia min. 1x12, 2x6+1, 2x6, 4x3+1, 4x3</w:t>
            </w:r>
          </w:p>
        </w:tc>
        <w:tc>
          <w:tcPr>
            <w:tcW w:w="1843" w:type="dxa"/>
            <w:vAlign w:val="center"/>
            <w:hideMark/>
          </w:tcPr>
          <w:p w14:paraId="02946E56" w14:textId="35A2E62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359965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EE82FF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AFD7A17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21F4D7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5EAE49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Przetwornik analogowo-cyfrowy min. 24 Bit</w:t>
            </w:r>
          </w:p>
        </w:tc>
        <w:tc>
          <w:tcPr>
            <w:tcW w:w="1843" w:type="dxa"/>
            <w:vAlign w:val="center"/>
            <w:hideMark/>
          </w:tcPr>
          <w:p w14:paraId="0F4FFDC6" w14:textId="0B411C5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AC7600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DBB06B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8EDD02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941958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441144D6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val="en-US"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Export/Import min. PDF, HL7, Cloud, CSV, SCP, DICOM</w:t>
            </w:r>
          </w:p>
        </w:tc>
        <w:tc>
          <w:tcPr>
            <w:tcW w:w="1843" w:type="dxa"/>
            <w:vAlign w:val="center"/>
            <w:hideMark/>
          </w:tcPr>
          <w:p w14:paraId="658AB0D0" w14:textId="70F1D07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4AE0B0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3EAFCB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6FE546A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657095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40EFA2C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val="en-US"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Interfejs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WI-FI/LAN, Bluetooth, HDMI FULL HD, USBx3,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karta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SD</w:t>
            </w:r>
          </w:p>
        </w:tc>
        <w:tc>
          <w:tcPr>
            <w:tcW w:w="1843" w:type="dxa"/>
            <w:vAlign w:val="center"/>
            <w:hideMark/>
          </w:tcPr>
          <w:p w14:paraId="4DA02541" w14:textId="255D86B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  <w:hideMark/>
          </w:tcPr>
          <w:p w14:paraId="13F0D127" w14:textId="329C52AE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10 pkt</w:t>
            </w:r>
            <w:r w:rsidR="00EC0190"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985" w:type="dxa"/>
            <w:vAlign w:val="center"/>
          </w:tcPr>
          <w:p w14:paraId="189493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4328AD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5F9118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2F21D8D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Wbudowany moduł do zdalnej diagnostyki aparatu i wsparcia technicznego</w:t>
            </w:r>
          </w:p>
        </w:tc>
        <w:tc>
          <w:tcPr>
            <w:tcW w:w="1843" w:type="dxa"/>
            <w:vAlign w:val="center"/>
            <w:hideMark/>
          </w:tcPr>
          <w:p w14:paraId="40884217" w14:textId="68C306D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65C369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AA7D8B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3463E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206806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E78BEC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system wysiłkowy</w:t>
            </w:r>
          </w:p>
        </w:tc>
        <w:tc>
          <w:tcPr>
            <w:tcW w:w="1843" w:type="dxa"/>
            <w:vAlign w:val="center"/>
            <w:hideMark/>
          </w:tcPr>
          <w:p w14:paraId="593B4CC1" w14:textId="7F907FE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2FC630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76EDD8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39F2041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BEA283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1153A11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skaner kodów kreskowych</w:t>
            </w:r>
          </w:p>
        </w:tc>
        <w:tc>
          <w:tcPr>
            <w:tcW w:w="1843" w:type="dxa"/>
            <w:vAlign w:val="center"/>
            <w:hideMark/>
          </w:tcPr>
          <w:p w14:paraId="06617CAA" w14:textId="4A9A77D9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4F83B1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200613D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A63DFE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AA50ED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93734E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SPO2</w:t>
            </w:r>
          </w:p>
        </w:tc>
        <w:tc>
          <w:tcPr>
            <w:tcW w:w="1843" w:type="dxa"/>
            <w:vAlign w:val="center"/>
          </w:tcPr>
          <w:p w14:paraId="55F58A36" w14:textId="259B580D" w:rsidR="00563B57" w:rsidRPr="002414D4" w:rsidRDefault="00D7075E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t>Tak</w:t>
            </w:r>
          </w:p>
        </w:tc>
        <w:tc>
          <w:tcPr>
            <w:tcW w:w="1701" w:type="dxa"/>
            <w:vAlign w:val="center"/>
          </w:tcPr>
          <w:p w14:paraId="47C4230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A81264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AED6EF5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FA52F1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F0B40F9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zamawiania materiałów eksploatacyjnych bezpośrednio z aparatu EKG</w:t>
            </w:r>
          </w:p>
        </w:tc>
        <w:tc>
          <w:tcPr>
            <w:tcW w:w="1843" w:type="dxa"/>
            <w:vAlign w:val="center"/>
            <w:hideMark/>
          </w:tcPr>
          <w:p w14:paraId="0DC840DD" w14:textId="1EC6357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66D1EC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343610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88EA8E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1C66FB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4B7A619" w14:textId="77777777" w:rsidR="00563B57" w:rsidRPr="002414D4" w:rsidRDefault="00563B57" w:rsidP="009F51B9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Szyfrowanie komunikacji oraz danych przechowywanych na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aparacie</w:t>
            </w:r>
          </w:p>
        </w:tc>
        <w:tc>
          <w:tcPr>
            <w:tcW w:w="1843" w:type="dxa"/>
            <w:vAlign w:val="center"/>
            <w:hideMark/>
          </w:tcPr>
          <w:p w14:paraId="446C1441" w14:textId="3153F11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0151CF2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A85580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E4D81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3F1CF1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EA1F819" w14:textId="74F0E38B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Waga max. 4 kg (z baterią)</w:t>
            </w:r>
          </w:p>
        </w:tc>
        <w:tc>
          <w:tcPr>
            <w:tcW w:w="1843" w:type="dxa"/>
            <w:vAlign w:val="center"/>
            <w:hideMark/>
          </w:tcPr>
          <w:p w14:paraId="56B7BC02" w14:textId="3AAA5D1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1B48C5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678C9D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16EF412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6043862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97F950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Wymiary 350 x 300 x 170 mm ± 10 mm</w:t>
            </w:r>
          </w:p>
        </w:tc>
        <w:tc>
          <w:tcPr>
            <w:tcW w:w="1843" w:type="dxa"/>
            <w:vAlign w:val="center"/>
            <w:hideMark/>
          </w:tcPr>
          <w:p w14:paraId="4E84690F" w14:textId="3DA4595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8BF3D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BA8AFD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A8725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896211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2BAC456" w14:textId="2F731A72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Wyposażenie: 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kabli (okablowanie sygnałowe podłączenia pacjenta), 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elektrod dla dorosłych piersiowych przyssawkowych 6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szt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elektrod kończynowych klipsowych 4 szt., podstawa jezdna - dedykowany wózek pod aparat </w:t>
            </w:r>
          </w:p>
        </w:tc>
        <w:tc>
          <w:tcPr>
            <w:tcW w:w="1843" w:type="dxa"/>
            <w:vAlign w:val="center"/>
            <w:hideMark/>
          </w:tcPr>
          <w:p w14:paraId="320B0C22" w14:textId="479AF8D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CDD359D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D5EA9E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225DF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8AE0F99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189908E5" w14:textId="1227AB1F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43" w:type="dxa"/>
            <w:vAlign w:val="center"/>
          </w:tcPr>
          <w:p w14:paraId="41F70864" w14:textId="16DC8E4B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D09BDF1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9C8A9AE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127BF41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B7B99D5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2FC956B3" w14:textId="264B9868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843" w:type="dxa"/>
            <w:vAlign w:val="center"/>
          </w:tcPr>
          <w:p w14:paraId="5A0FCE18" w14:textId="3D229A5C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2B6249FC" w14:textId="7388875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85" w:type="dxa"/>
            <w:vAlign w:val="center"/>
          </w:tcPr>
          <w:p w14:paraId="74BD0529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7DAF1C8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84F523F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56131074" w14:textId="57BC5511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843" w:type="dxa"/>
            <w:vAlign w:val="center"/>
          </w:tcPr>
          <w:p w14:paraId="346B1C9D" w14:textId="6F1845D0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0C359126" w14:textId="113B3833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85" w:type="dxa"/>
            <w:vAlign w:val="center"/>
          </w:tcPr>
          <w:p w14:paraId="7E0E17AC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6891E4F5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1E5D7AF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2990256C" w14:textId="27E7A4EA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43" w:type="dxa"/>
            <w:vAlign w:val="center"/>
          </w:tcPr>
          <w:p w14:paraId="19F879B4" w14:textId="7CAE7B2C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C619D38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7D95B56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02197C7D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0096871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43F87DEF" w14:textId="4CB842D7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43" w:type="dxa"/>
            <w:vAlign w:val="center"/>
          </w:tcPr>
          <w:p w14:paraId="2F040D39" w14:textId="53E915AF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97BFD8D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4BAECC1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</w:tbl>
    <w:p w14:paraId="0204E4C9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43"/>
          <w:footerReference w:type="default" r:id="rId44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10E1A0F2" w14:textId="7ED91FFC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(19)-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3AE8288D" w14:textId="75ADA42A" w:rsidR="003A7DDB" w:rsidRPr="002414D4" w:rsidRDefault="003A7DDB" w:rsidP="009F51B9">
      <w:pPr>
        <w:pStyle w:val="Nagwek1"/>
      </w:pPr>
      <w:r w:rsidRPr="002414D4">
        <w:t>Zadanie numer 19</w:t>
      </w:r>
      <w:r w:rsidR="00563B57" w:rsidRPr="002414D4">
        <w:t xml:space="preserve"> Zakup wózka transportowego do przewozu pacjenta</w:t>
      </w:r>
    </w:p>
    <w:p w14:paraId="77686B62" w14:textId="499C2041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9- Zestawienie wymaganych parametrów techniczno-użytkowych’’"/>
        <w:tblDescription w:val="„Formularz ofertowy 19- Zestawienie wymaganych parametrów techniczno-użytkowych’’"/>
      </w:tblPr>
      <w:tblGrid>
        <w:gridCol w:w="692"/>
        <w:gridCol w:w="7088"/>
        <w:gridCol w:w="1984"/>
        <w:gridCol w:w="1701"/>
        <w:gridCol w:w="3071"/>
      </w:tblGrid>
      <w:tr w:rsidR="002414D4" w:rsidRPr="002414D4" w14:paraId="0A7BA5D2" w14:textId="77777777" w:rsidTr="004851C2">
        <w:trPr>
          <w:trHeight w:val="284"/>
          <w:tblHeader/>
          <w:jc w:val="center"/>
        </w:trPr>
        <w:tc>
          <w:tcPr>
            <w:tcW w:w="692" w:type="dxa"/>
            <w:hideMark/>
          </w:tcPr>
          <w:p w14:paraId="5E6BA41C" w14:textId="6B4EB3FF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88" w:type="dxa"/>
            <w:hideMark/>
          </w:tcPr>
          <w:p w14:paraId="6283B211" w14:textId="7E8C551F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hideMark/>
          </w:tcPr>
          <w:p w14:paraId="71532597" w14:textId="71FAE948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hideMark/>
          </w:tcPr>
          <w:p w14:paraId="1DD615E2" w14:textId="0B512A5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071" w:type="dxa"/>
            <w:hideMark/>
          </w:tcPr>
          <w:p w14:paraId="391234AD" w14:textId="4004202E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1B135AAA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58C975B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43B5AE25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Wózek przeznaczony do transportu wewnątrzszpitalnego</w:t>
            </w:r>
          </w:p>
        </w:tc>
        <w:tc>
          <w:tcPr>
            <w:tcW w:w="1984" w:type="dxa"/>
            <w:vAlign w:val="center"/>
            <w:hideMark/>
          </w:tcPr>
          <w:p w14:paraId="2BE691EA" w14:textId="00F2A623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47789AFE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78DEEC12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A16524F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5089E36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54E6CB3A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Segmenty leża wykonane z materiału transparentnego dla promieniowania RTG</w:t>
            </w:r>
          </w:p>
        </w:tc>
        <w:tc>
          <w:tcPr>
            <w:tcW w:w="1984" w:type="dxa"/>
            <w:vAlign w:val="center"/>
            <w:hideMark/>
          </w:tcPr>
          <w:p w14:paraId="350F48DD" w14:textId="56DF71C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66B0321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7263CF5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48A5D1D8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5609DE8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69694D7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Regulacja zmiany wysokości leża</w:t>
            </w:r>
          </w:p>
        </w:tc>
        <w:tc>
          <w:tcPr>
            <w:tcW w:w="1984" w:type="dxa"/>
            <w:vAlign w:val="center"/>
            <w:hideMark/>
          </w:tcPr>
          <w:p w14:paraId="79D8C17C" w14:textId="22AA63AB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0B83B9E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577F45CE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02971AFB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1C70156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12F2B4CB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Długość całkowita wózka: max. 2050 mm</w:t>
            </w:r>
          </w:p>
        </w:tc>
        <w:tc>
          <w:tcPr>
            <w:tcW w:w="1984" w:type="dxa"/>
            <w:vAlign w:val="center"/>
            <w:hideMark/>
          </w:tcPr>
          <w:p w14:paraId="040E7A16" w14:textId="080CE396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3A6E432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331332F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5A8B5D9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79F2BC3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702B6A30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Szerokość całkowita wózka z poręczami bocznymi: max. 800 mm</w:t>
            </w:r>
          </w:p>
        </w:tc>
        <w:tc>
          <w:tcPr>
            <w:tcW w:w="1984" w:type="dxa"/>
            <w:vAlign w:val="center"/>
            <w:hideMark/>
          </w:tcPr>
          <w:p w14:paraId="4C95AD0C" w14:textId="61E994F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51C77B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50292622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1BB07B8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4553B5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14D18B70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Szerokość materaca: min. 660 mm</w:t>
            </w:r>
          </w:p>
        </w:tc>
        <w:tc>
          <w:tcPr>
            <w:tcW w:w="1984" w:type="dxa"/>
            <w:vAlign w:val="center"/>
            <w:hideMark/>
          </w:tcPr>
          <w:p w14:paraId="45DF0893" w14:textId="7B226C12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58D4C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22E7CD4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4B6A317C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6F23D90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4D4A1B24" w14:textId="436ACAB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Regulacja wysokości za pomocą nożnej pompy hydraulicznej w zakresie 580 </w:t>
            </w:r>
            <w:r w:rsidR="00223B3E"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– 880 mm (± 20 mm)</w:t>
            </w:r>
          </w:p>
        </w:tc>
        <w:tc>
          <w:tcPr>
            <w:tcW w:w="1984" w:type="dxa"/>
            <w:vAlign w:val="center"/>
            <w:hideMark/>
          </w:tcPr>
          <w:p w14:paraId="2F000B12" w14:textId="708FFAD2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FB586F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6207418A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3214E5B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3F94088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4C2D7D1E" w14:textId="503E89C2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Trzysegmentowe leże wypełnione płytą laminatową umożliwiającą</w:t>
            </w:r>
            <w:r w:rsidR="00AF6870"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wykonanie zdjęć RTG oraz przeprowadzanie reanimacji. Możliwość monitorowania klatki piersiowej pacjenta aparatem RTG z ramieniem C</w:t>
            </w:r>
          </w:p>
        </w:tc>
        <w:tc>
          <w:tcPr>
            <w:tcW w:w="1984" w:type="dxa"/>
            <w:vAlign w:val="center"/>
            <w:hideMark/>
          </w:tcPr>
          <w:p w14:paraId="0825CE54" w14:textId="4248087A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D692B9B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36BAB0E7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1B355D4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1FC7DAF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51290542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Segment oparcia pleców regulowany przy pomocy sprężyn gazowych z blokadą w zakresie od 0 do 70 ± 3</w:t>
            </w:r>
          </w:p>
        </w:tc>
        <w:tc>
          <w:tcPr>
            <w:tcW w:w="1984" w:type="dxa"/>
            <w:vAlign w:val="center"/>
            <w:hideMark/>
          </w:tcPr>
          <w:p w14:paraId="2DBB9DA7" w14:textId="41FC1A1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19BDFFF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23ECE253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64400EAC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67F0916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130667F9" w14:textId="172CAFFF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Segment oparcia nóg</w:t>
            </w:r>
            <w:r w:rsidR="00AF6870"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regulowany przy pomocy sprężyn gazowych z blokadą w zakresie od 0 do 40 (± 5)</w:t>
            </w:r>
          </w:p>
        </w:tc>
        <w:tc>
          <w:tcPr>
            <w:tcW w:w="1984" w:type="dxa"/>
            <w:vAlign w:val="center"/>
            <w:hideMark/>
          </w:tcPr>
          <w:p w14:paraId="77CF693C" w14:textId="061551E3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B052253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3F02A9FC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2BDCD3E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87FCC6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9D259AD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Przechył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: 26 (± 3)</w:t>
            </w:r>
          </w:p>
        </w:tc>
        <w:tc>
          <w:tcPr>
            <w:tcW w:w="1984" w:type="dxa"/>
            <w:vAlign w:val="center"/>
            <w:hideMark/>
          </w:tcPr>
          <w:p w14:paraId="05C700CB" w14:textId="5F38A81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3E760F0A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522BBB50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767EB26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7677B3E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693E0387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Przechył anty -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: 15 (± 3)</w:t>
            </w:r>
          </w:p>
        </w:tc>
        <w:tc>
          <w:tcPr>
            <w:tcW w:w="1984" w:type="dxa"/>
            <w:vAlign w:val="center"/>
            <w:hideMark/>
          </w:tcPr>
          <w:p w14:paraId="0B1A4510" w14:textId="250606E4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09D82353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43CFD69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19E8277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8B4BC31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74AF2536" w14:textId="17555216" w:rsidR="00563B57" w:rsidRPr="002414D4" w:rsidRDefault="00563B57" w:rsidP="00223B3E">
            <w:pPr>
              <w:suppressAutoHyphens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Regulacja pozycji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oraz anty-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wspomagana sprężynami gazowymi z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blokadą.Ergonomiczny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uchwyt do pozycjonowania leża w pozycji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lub anty-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Trendelenburga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– usytuowany od strony nóg pacjenta.</w:t>
            </w:r>
          </w:p>
        </w:tc>
        <w:tc>
          <w:tcPr>
            <w:tcW w:w="1984" w:type="dxa"/>
            <w:vAlign w:val="center"/>
            <w:hideMark/>
          </w:tcPr>
          <w:p w14:paraId="7E337B1B" w14:textId="70470678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06A9A1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52A651D7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4FFB5523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8FFF58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1E7A53BF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Wózek wykonany z profili stalowych, lakierowanych proszkowo z użyciem lakieru z nanotechnologią srebra powodującą hamowanie namnażania bakterii i wirusów </w:t>
            </w:r>
          </w:p>
        </w:tc>
        <w:tc>
          <w:tcPr>
            <w:tcW w:w="1984" w:type="dxa"/>
            <w:vAlign w:val="center"/>
            <w:hideMark/>
          </w:tcPr>
          <w:p w14:paraId="55EB7FDB" w14:textId="1CA46E1B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4694DA9C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57937BA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4FB9407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77FE04A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6704FB1E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Podstawa wózka obudowana wypraskami z tworzywa z zastosowaniem nanotechnologii srebra powodującej hamowanie namnażania bakterii i wirusów, z miejscem w wyprasce na podręczne rzeczy</w:t>
            </w:r>
          </w:p>
        </w:tc>
        <w:tc>
          <w:tcPr>
            <w:tcW w:w="1984" w:type="dxa"/>
            <w:vAlign w:val="center"/>
            <w:hideMark/>
          </w:tcPr>
          <w:p w14:paraId="45228B56" w14:textId="61787BF3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59482920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405E840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61A82AC7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26A8CB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0CA4F67D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Wózek zaopatrzony w 4 krążki odbojowe</w:t>
            </w:r>
          </w:p>
        </w:tc>
        <w:tc>
          <w:tcPr>
            <w:tcW w:w="1984" w:type="dxa"/>
            <w:vAlign w:val="center"/>
            <w:hideMark/>
          </w:tcPr>
          <w:p w14:paraId="2F90E11E" w14:textId="0B54192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4190F3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71" w:type="dxa"/>
            <w:vAlign w:val="center"/>
          </w:tcPr>
          <w:p w14:paraId="3069B096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8BEFCE1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B7E0EA8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1D41241F" w14:textId="3F3AE38B" w:rsidR="00563B57" w:rsidRPr="002414D4" w:rsidRDefault="00563B57" w:rsidP="00223B3E">
            <w:pPr>
              <w:suppressAutoHyphens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Materac o grubości min. 80 mm montowany do leża wózka za pomocą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rzepów.Obszycie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wykonane z materiału nieprzemakalnego. Możliwość wyboru koloru obszycia materacy – wg wzornika producenta.</w:t>
            </w:r>
          </w:p>
        </w:tc>
        <w:tc>
          <w:tcPr>
            <w:tcW w:w="1984" w:type="dxa"/>
            <w:vAlign w:val="center"/>
            <w:hideMark/>
          </w:tcPr>
          <w:p w14:paraId="67136A56" w14:textId="2D5AA8C1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EE36478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49239C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CF1261B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71F8140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552678DC" w14:textId="71FA460A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Koła jezdne o średnicy min. 200 mm z centralną blokadą kół i 5 kołem kierunkowym – 2 dźwignie </w:t>
            </w:r>
            <w:r w:rsidR="00223B3E"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blokady od strony nóg </w:t>
            </w:r>
            <w:r w:rsidR="00223B3E"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pacjenta.</w:t>
            </w:r>
          </w:p>
        </w:tc>
        <w:tc>
          <w:tcPr>
            <w:tcW w:w="1984" w:type="dxa"/>
            <w:vAlign w:val="center"/>
            <w:hideMark/>
          </w:tcPr>
          <w:p w14:paraId="3FF7820A" w14:textId="0D4AECE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544859D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0C6928F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1A94261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2A4FAF7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4E0ACBAF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Dopuszczalne obciążenie wózka min. 250 kg</w:t>
            </w:r>
          </w:p>
        </w:tc>
        <w:tc>
          <w:tcPr>
            <w:tcW w:w="1984" w:type="dxa"/>
            <w:vAlign w:val="center"/>
            <w:hideMark/>
          </w:tcPr>
          <w:p w14:paraId="0F34CA8D" w14:textId="58D145CA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74B2BC1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9DA959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54DDAE2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564677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6086A41E" w14:textId="1406D614" w:rsidR="00563B57" w:rsidRPr="002414D4" w:rsidRDefault="00563B57" w:rsidP="00223B3E">
            <w:pPr>
              <w:suppressAutoHyphens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Wózek wyposażony w poręcze boczne wykonane z aluminium oraz odpornego tworzywa, składające się z dwóch poprzeczek poziomych oraz min. 5 pionowych.</w:t>
            </w:r>
            <w:r w:rsidR="00223B3E" w:rsidRPr="002414D4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  <w:t xml:space="preserve"> </w:t>
            </w: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Mechanizm zwalniania / blokowania poręczy w łatwo dostępnym miejscu – w górnej części poręczy.</w:t>
            </w:r>
          </w:p>
        </w:tc>
        <w:tc>
          <w:tcPr>
            <w:tcW w:w="1984" w:type="dxa"/>
            <w:vAlign w:val="center"/>
            <w:hideMark/>
          </w:tcPr>
          <w:p w14:paraId="28530D1C" w14:textId="1846449F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52AA877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08DA709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39509B4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6D30F68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A02D3A3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Poręcze boczne po złożeniu nie wystają ponad powierzchnię leża – brak utrudnień przy schodzeniu z wózka lub przy transferze pacjenta z wózka na łóżko.</w:t>
            </w:r>
          </w:p>
        </w:tc>
        <w:tc>
          <w:tcPr>
            <w:tcW w:w="1984" w:type="dxa"/>
            <w:vAlign w:val="center"/>
            <w:hideMark/>
          </w:tcPr>
          <w:p w14:paraId="497DD94C" w14:textId="11E940A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C062494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2B63828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97B508F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37A240EB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66A13B08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Wózek wyposażony w 4 ergonomiczne uchwyty do przetaczania – 2 od strony nóg pacjenta oraz 2 od strony głowy.</w:t>
            </w:r>
          </w:p>
        </w:tc>
        <w:tc>
          <w:tcPr>
            <w:tcW w:w="1984" w:type="dxa"/>
            <w:vAlign w:val="center"/>
            <w:hideMark/>
          </w:tcPr>
          <w:p w14:paraId="52627C92" w14:textId="6D03C49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751BEA3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60B45A4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20D6A0E8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ACE6FB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C9FA8F3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Od strony nóg metalowy ogranicznik chroniący przed zsuwaniem się materaca.</w:t>
            </w:r>
          </w:p>
        </w:tc>
        <w:tc>
          <w:tcPr>
            <w:tcW w:w="1984" w:type="dxa"/>
            <w:vAlign w:val="center"/>
            <w:hideMark/>
          </w:tcPr>
          <w:p w14:paraId="04214F58" w14:textId="33E9C65B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0CED8703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F613FBB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A2698DF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64E7B20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7A6B1C2" w14:textId="37CF6AB7" w:rsidR="00563B57" w:rsidRPr="002414D4" w:rsidRDefault="00223B3E" w:rsidP="00EC0190">
            <w:pPr>
              <w:suppressAutoHyphens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Wyposażenie wózka (na 1 szt.):</w:t>
            </w:r>
          </w:p>
          <w:p w14:paraId="40FE1DD1" w14:textId="77777777" w:rsidR="00563B57" w:rsidRPr="002414D4" w:rsidRDefault="00563B57" w:rsidP="00571A56">
            <w:pPr>
              <w:numPr>
                <w:ilvl w:val="0"/>
                <w:numId w:val="32"/>
              </w:numPr>
              <w:tabs>
                <w:tab w:val="clear" w:pos="420"/>
              </w:tabs>
              <w:suppressAutoHyphens/>
              <w:autoSpaceDN w:val="0"/>
              <w:spacing w:after="0"/>
              <w:ind w:left="781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Wieszak kroplówki – 1 szt.</w:t>
            </w:r>
          </w:p>
          <w:p w14:paraId="6FCAB98F" w14:textId="77777777" w:rsidR="00563B57" w:rsidRPr="002414D4" w:rsidRDefault="00563B57" w:rsidP="00571A56">
            <w:pPr>
              <w:numPr>
                <w:ilvl w:val="0"/>
                <w:numId w:val="32"/>
              </w:numPr>
              <w:tabs>
                <w:tab w:val="clear" w:pos="420"/>
              </w:tabs>
              <w:suppressAutoHyphens/>
              <w:autoSpaceDN w:val="0"/>
              <w:spacing w:after="0"/>
              <w:ind w:left="781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Tunele na tacę RTG – 1 </w:t>
            </w:r>
            <w:proofErr w:type="spellStart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kpl</w:t>
            </w:r>
            <w:proofErr w:type="spellEnd"/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F3D8C99" w14:textId="77777777" w:rsidR="00563B57" w:rsidRPr="002414D4" w:rsidRDefault="00563B57" w:rsidP="00571A56">
            <w:pPr>
              <w:numPr>
                <w:ilvl w:val="0"/>
                <w:numId w:val="32"/>
              </w:numPr>
              <w:tabs>
                <w:tab w:val="clear" w:pos="420"/>
              </w:tabs>
              <w:suppressAutoHyphens/>
              <w:autoSpaceDN w:val="0"/>
              <w:spacing w:after="0"/>
              <w:ind w:left="781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Pasy zabezpieczające pacjenta – 1 szt.</w:t>
            </w:r>
          </w:p>
        </w:tc>
        <w:tc>
          <w:tcPr>
            <w:tcW w:w="1984" w:type="dxa"/>
            <w:vAlign w:val="center"/>
            <w:hideMark/>
          </w:tcPr>
          <w:p w14:paraId="0747A7EC" w14:textId="762768C4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301B025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2CF6A1C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5EA044E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35C3A80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2E113E74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Dokumenty (raporty techniczne, karty charakterystyki itp.) potwierdzające antybakteryjność lakieru i tworzywa (przy dostawie)</w:t>
            </w:r>
          </w:p>
        </w:tc>
        <w:tc>
          <w:tcPr>
            <w:tcW w:w="1984" w:type="dxa"/>
            <w:vAlign w:val="center"/>
            <w:hideMark/>
          </w:tcPr>
          <w:p w14:paraId="6695A6EE" w14:textId="3805F5F2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631DA8C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199D76C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480BC9C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0DB3F56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4BDA8526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Wózek dostarczony w oryginalnym opakowaniu producenta</w:t>
            </w:r>
          </w:p>
        </w:tc>
        <w:tc>
          <w:tcPr>
            <w:tcW w:w="1984" w:type="dxa"/>
            <w:vAlign w:val="center"/>
            <w:hideMark/>
          </w:tcPr>
          <w:p w14:paraId="1932F200" w14:textId="7339CB2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527AB2C1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8287E43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1F2251B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69D09891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  <w:hideMark/>
          </w:tcPr>
          <w:p w14:paraId="0279E219" w14:textId="77777777" w:rsidR="00563B57" w:rsidRPr="002414D4" w:rsidRDefault="00563B57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Powierzchnie wózka odporne na środki dezynfekcyjne</w:t>
            </w:r>
          </w:p>
        </w:tc>
        <w:tc>
          <w:tcPr>
            <w:tcW w:w="1984" w:type="dxa"/>
            <w:vAlign w:val="center"/>
            <w:hideMark/>
          </w:tcPr>
          <w:p w14:paraId="18E39062" w14:textId="55E6C1D0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D26B506" w14:textId="77777777" w:rsidR="00563B57" w:rsidRPr="002414D4" w:rsidRDefault="00563B57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0FBAB95" w14:textId="77777777" w:rsidR="00563B57" w:rsidRPr="002414D4" w:rsidRDefault="00563B57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60BB0BC4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67F2684E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9986894" w14:textId="33B0311E" w:rsidR="004B31D4" w:rsidRPr="002414D4" w:rsidRDefault="004B31D4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Okres zagwarantowania dostępności części zamiennych i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oprogramowania min. 8 lat od daty instalacji / uruchomienia.</w:t>
            </w:r>
          </w:p>
        </w:tc>
        <w:tc>
          <w:tcPr>
            <w:tcW w:w="1984" w:type="dxa"/>
            <w:vAlign w:val="center"/>
          </w:tcPr>
          <w:p w14:paraId="46F0D35A" w14:textId="09590AEB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FE8F884" w14:textId="77777777" w:rsidR="004B31D4" w:rsidRPr="002414D4" w:rsidRDefault="004B31D4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792AB1B" w14:textId="77777777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0BA29540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2F3FA79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380C230B" w14:textId="380483A2" w:rsidR="004B31D4" w:rsidRPr="002414D4" w:rsidRDefault="004B31D4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vAlign w:val="center"/>
          </w:tcPr>
          <w:p w14:paraId="44A92DC5" w14:textId="203AA26A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294DB110" w14:textId="047577B5" w:rsidR="004B31D4" w:rsidRPr="002414D4" w:rsidRDefault="004B31D4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071" w:type="dxa"/>
            <w:vAlign w:val="center"/>
          </w:tcPr>
          <w:p w14:paraId="248E8C21" w14:textId="77777777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6114B041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5F67D5D8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D83B03D" w14:textId="297DFAE6" w:rsidR="004B31D4" w:rsidRPr="002414D4" w:rsidRDefault="004B31D4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vAlign w:val="center"/>
          </w:tcPr>
          <w:p w14:paraId="300CD5CC" w14:textId="610F2078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7772D171" w14:textId="1C5D9069" w:rsidR="004B31D4" w:rsidRPr="002414D4" w:rsidRDefault="004B31D4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</w:rPr>
              <w:t>Tak – 0 pkt</w:t>
            </w:r>
            <w:r w:rsidRPr="002414D4">
              <w:rPr>
                <w:rFonts w:ascii="Arial" w:hAnsi="Arial" w:cs="Arial"/>
                <w:sz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071" w:type="dxa"/>
            <w:vAlign w:val="center"/>
          </w:tcPr>
          <w:p w14:paraId="0AD9D031" w14:textId="77777777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158F065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46E15DA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ED1CD11" w14:textId="4C79C670" w:rsidR="004B31D4" w:rsidRPr="002414D4" w:rsidRDefault="004B31D4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vAlign w:val="center"/>
          </w:tcPr>
          <w:p w14:paraId="61B4EE60" w14:textId="76BE9CA9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7529B39C" w14:textId="77777777" w:rsidR="004B31D4" w:rsidRPr="002414D4" w:rsidRDefault="004B31D4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BDC6699" w14:textId="77777777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414ACFFD" w14:textId="77777777" w:rsidTr="004851C2">
        <w:trPr>
          <w:trHeight w:val="284"/>
          <w:jc w:val="center"/>
        </w:trPr>
        <w:tc>
          <w:tcPr>
            <w:tcW w:w="692" w:type="dxa"/>
            <w:vAlign w:val="center"/>
          </w:tcPr>
          <w:p w14:paraId="3131D78C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31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6026EF52" w14:textId="098D07C5" w:rsidR="004B31D4" w:rsidRPr="002414D4" w:rsidRDefault="004B31D4" w:rsidP="00EC019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vAlign w:val="center"/>
          </w:tcPr>
          <w:p w14:paraId="50B81858" w14:textId="026FB429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18AD5F7" w14:textId="77777777" w:rsidR="004B31D4" w:rsidRPr="002414D4" w:rsidRDefault="004B31D4" w:rsidP="00EC0190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63F3116" w14:textId="77777777" w:rsidR="004B31D4" w:rsidRPr="002414D4" w:rsidRDefault="004B31D4" w:rsidP="00EC01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</w:tbl>
    <w:p w14:paraId="39AB8F23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45"/>
          <w:footerReference w:type="default" r:id="rId46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AAD15BC" w14:textId="240C7262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(20)-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0D27ABA3" w14:textId="167B10E0" w:rsidR="003A7DDB" w:rsidRPr="002414D4" w:rsidRDefault="003A7DDB" w:rsidP="009F51B9">
      <w:pPr>
        <w:pStyle w:val="Nagwek1"/>
      </w:pPr>
      <w:r w:rsidRPr="002414D4">
        <w:t>Zadanie numer 20</w:t>
      </w:r>
      <w:r w:rsidR="0003250E" w:rsidRPr="002414D4">
        <w:t xml:space="preserve"> Zakup oprogramowania do próby wysiłkowej</w:t>
      </w:r>
    </w:p>
    <w:p w14:paraId="45F033A1" w14:textId="0C6D9D04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20- Zestawienie wymaganych parametrów techniczno-użytkowych’’"/>
        <w:tblDescription w:val="„Formularz ofertowy 20- Zestawienie wymaganych parametrów techniczno-użytkowych’’"/>
      </w:tblPr>
      <w:tblGrid>
        <w:gridCol w:w="778"/>
        <w:gridCol w:w="6647"/>
        <w:gridCol w:w="1984"/>
        <w:gridCol w:w="1575"/>
        <w:gridCol w:w="2842"/>
      </w:tblGrid>
      <w:tr w:rsidR="002414D4" w:rsidRPr="002414D4" w14:paraId="0A8C823C" w14:textId="2B6F2CF6" w:rsidTr="004851C2">
        <w:trPr>
          <w:trHeight w:val="284"/>
          <w:tblHeader/>
          <w:jc w:val="center"/>
        </w:trPr>
        <w:tc>
          <w:tcPr>
            <w:tcW w:w="778" w:type="dxa"/>
          </w:tcPr>
          <w:p w14:paraId="55FC1BF9" w14:textId="61D33DC2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647" w:type="dxa"/>
          </w:tcPr>
          <w:p w14:paraId="43CA0822" w14:textId="7AF1770E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</w:tcPr>
          <w:p w14:paraId="38A6D0AD" w14:textId="43F1DEAA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75" w:type="dxa"/>
          </w:tcPr>
          <w:p w14:paraId="72A04BE5" w14:textId="31B3F0D6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42" w:type="dxa"/>
          </w:tcPr>
          <w:p w14:paraId="631CA80A" w14:textId="5F2B112A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63215D0E" w14:textId="7702756C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BD2DAB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31E068A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Specjalistyczne oprogramowanie do testów wysiłkowych dedykowane do posiadanych cykloergometrów CYCLE 440 CX MED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prod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Ergofit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1ED7E00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7F07A3BC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345F95FD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D9D86EB" w14:textId="5209D829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1FBC25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25C79A7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Oprogramowanie do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badań wysiłkowych 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wraz z 12 kanałowym, bezprzewodowym modułem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0B3A58E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76E300A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EB68126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520CC4" w14:textId="1A8569FF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F4DEDA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BA37C2F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Prezentacja 3/6 lub 12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odprowadzeń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wraz z trendami i wynikami pomiarów ST, QT i interwałów. </w:t>
            </w:r>
          </w:p>
        </w:tc>
        <w:tc>
          <w:tcPr>
            <w:tcW w:w="1984" w:type="dxa"/>
            <w:vAlign w:val="center"/>
          </w:tcPr>
          <w:p w14:paraId="19DFE05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3CAECF43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B40114A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3ABB288" w14:textId="33E3F975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7BC0835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237C3731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Oprogramowanie automatycznie wykonujące i aktualizujące następujące obliczenia i analizy w czasie rzeczywistym: HR, procent maks. teoretycznego HR, MET, podwójny produkt, J, J+60, J+80, analiza ST, trendy, podgląd w trybie pełnego rozwinięcia</w:t>
            </w:r>
          </w:p>
        </w:tc>
        <w:tc>
          <w:tcPr>
            <w:tcW w:w="1984" w:type="dxa"/>
            <w:vAlign w:val="center"/>
          </w:tcPr>
          <w:p w14:paraId="6F5E1376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071D8CB5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4BE5D279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EAA0283" w14:textId="4AC8450C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CECB6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601EE463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Standardowe protokoły badań, możliwość tworzenia 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protokołów użytkownika; sterowanie cykloergometrami CYCLE 440 CX MED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prod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Ergofit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  <w:proofErr w:type="gram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i</w:t>
            </w:r>
            <w:proofErr w:type="gram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modułem automatycznego pomiaru ciśnienia; automatyczne przygotowanie raportu; pojemna baza danych pacjentów i badań.</w:t>
            </w:r>
          </w:p>
        </w:tc>
        <w:tc>
          <w:tcPr>
            <w:tcW w:w="1984" w:type="dxa"/>
            <w:vAlign w:val="center"/>
          </w:tcPr>
          <w:p w14:paraId="1C2C88AD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75" w:type="dxa"/>
            <w:vAlign w:val="center"/>
          </w:tcPr>
          <w:p w14:paraId="73841F19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00DB614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A4057A7" w14:textId="290ED324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4B2F1BF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45E5136A" w14:textId="3568A364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Identyfikacja urządzenia, identyfikacja pacjenta, id</w:t>
            </w:r>
            <w:r w:rsidR="00223B3E"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entyfikacja parametrów sesji na 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cykloergometrze, zapis przebiegu sesji</w:t>
            </w:r>
          </w:p>
        </w:tc>
        <w:tc>
          <w:tcPr>
            <w:tcW w:w="1984" w:type="dxa"/>
            <w:vAlign w:val="center"/>
          </w:tcPr>
          <w:p w14:paraId="0026B1D0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6780260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38C6D68F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676EFB6" w14:textId="3F220231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16F79D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3CA2BEBE" w14:textId="6389CFBF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Oprogramowanie gotowe do pracy bez żadnych dod</w:t>
            </w:r>
            <w:r w:rsidR="00223B3E" w:rsidRPr="002414D4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tkowych zakupów i inwestycji, dostarczone z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komplentym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wyposażeniem (oprogramowanie, moduł EKG, kabel pacjenta,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elektordy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, zestaw baterii, instrukcja)</w:t>
            </w:r>
          </w:p>
        </w:tc>
        <w:tc>
          <w:tcPr>
            <w:tcW w:w="1984" w:type="dxa"/>
            <w:vAlign w:val="center"/>
          </w:tcPr>
          <w:p w14:paraId="4A7C6659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216F50AE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16BAEE44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01540B1" w14:textId="1C535FBA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BD704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62D1348B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Dostawa i instalacja oprogramowania na komputerze posiadanym przez Zamawiającego wraz z przekazaniem płyty z oprogramowaniem, szkolenie personelu. </w:t>
            </w:r>
          </w:p>
        </w:tc>
        <w:tc>
          <w:tcPr>
            <w:tcW w:w="1984" w:type="dxa"/>
            <w:vAlign w:val="center"/>
          </w:tcPr>
          <w:p w14:paraId="0ED990C4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4B9361A1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458C1ED0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1B396D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27F8D2BE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FB99466" w14:textId="6BC5BD5E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vAlign w:val="center"/>
          </w:tcPr>
          <w:p w14:paraId="5D7ECA92" w14:textId="1BFE9DDD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642E21BF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8D18D01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C108D88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EEE3F6E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5504235F" w14:textId="11FAE242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vAlign w:val="center"/>
          </w:tcPr>
          <w:p w14:paraId="1ACDC722" w14:textId="60C6AF94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75" w:type="dxa"/>
            <w:vAlign w:val="center"/>
          </w:tcPr>
          <w:p w14:paraId="635D3219" w14:textId="414AA40C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842" w:type="dxa"/>
          </w:tcPr>
          <w:p w14:paraId="0957E59E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09D95CF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9F019D4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4B1BBAD3" w14:textId="67842DAF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1984" w:type="dxa"/>
            <w:vAlign w:val="center"/>
          </w:tcPr>
          <w:p w14:paraId="01DAFE35" w14:textId="54D97DCC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75" w:type="dxa"/>
            <w:vAlign w:val="center"/>
          </w:tcPr>
          <w:p w14:paraId="4956EAA8" w14:textId="36BBD22D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842" w:type="dxa"/>
          </w:tcPr>
          <w:p w14:paraId="2674F9BD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FA1028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0F19382C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558CB31E" w14:textId="5E7AE4BC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Dostawa przedmiotu zamówienia w opakowaniach wielokrotnego użytku lub w opakowaniach nadających się do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recyklingu</w:t>
            </w:r>
          </w:p>
        </w:tc>
        <w:tc>
          <w:tcPr>
            <w:tcW w:w="1984" w:type="dxa"/>
            <w:vAlign w:val="center"/>
          </w:tcPr>
          <w:p w14:paraId="11C07C83" w14:textId="2BA5D8B7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75" w:type="dxa"/>
            <w:vAlign w:val="center"/>
          </w:tcPr>
          <w:p w14:paraId="207575AC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5301748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B1D88BA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B770284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7FA878B6" w14:textId="1477A4D9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vAlign w:val="center"/>
          </w:tcPr>
          <w:p w14:paraId="7D2BDA7F" w14:textId="4CFBCD6E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166A280F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18F8CE9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42A373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47"/>
          <w:footerReference w:type="default" r:id="rId48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0C8CD001" w14:textId="776D20AE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(21)-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111464E6" w14:textId="2400AECF" w:rsidR="003A7DDB" w:rsidRPr="002414D4" w:rsidRDefault="003A7DDB" w:rsidP="009F51B9">
      <w:pPr>
        <w:pStyle w:val="Nagwek1"/>
      </w:pPr>
      <w:r w:rsidRPr="002414D4">
        <w:t>Zadanie numer 21</w:t>
      </w:r>
      <w:r w:rsidR="0003250E" w:rsidRPr="002414D4">
        <w:t xml:space="preserve"> Zakup 4 sztuk stymulatorów czasowych</w:t>
      </w:r>
    </w:p>
    <w:p w14:paraId="566F7750" w14:textId="16591FB9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21- Zestawienie wymaganych parametrów techniczno-użytkowych’’"/>
        <w:tblDescription w:val="„Formularz ofertowy 21- Zestawienie wymaganych parametrów techniczno-użytkowych’’"/>
      </w:tblPr>
      <w:tblGrid>
        <w:gridCol w:w="769"/>
        <w:gridCol w:w="6214"/>
        <w:gridCol w:w="2268"/>
        <w:gridCol w:w="2126"/>
        <w:gridCol w:w="3260"/>
      </w:tblGrid>
      <w:tr w:rsidR="002414D4" w:rsidRPr="002414D4" w14:paraId="241B7DE5" w14:textId="77777777" w:rsidTr="004851C2">
        <w:trPr>
          <w:trHeight w:val="284"/>
          <w:tblHeader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7AC7" w14:textId="530797EC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C5F" w14:textId="1BC23ABA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EEAC" w14:textId="77A72FBB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78F" w14:textId="00C8A5FC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6215" w14:textId="521A3A5D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4B8F873B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A27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D837F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Stymulator zewnętrzny jednokanałowy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A6CB1" w14:textId="670FCAE8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5B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4519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3FED8DC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B04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EAFCC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Jeden kanał stymulacji, trzy tryby pracy: SSI, S00,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ADF54" w14:textId="589E1CCF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7886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92CE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BFC902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123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28F58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Stymulacja typu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Burst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częstotliwością w zakresie min. 60-1000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ppm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1ECFF" w14:textId="3191BD2A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DE28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79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326A5E5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99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0B32B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Częstotliwość stymulacji w zakresie min. 30-250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ppm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62847" w14:textId="4FFDA0CE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F359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891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38378F2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360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0A3B3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Amplituda impulsu w zakresie min. 0,1-17 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4FF37" w14:textId="64E0336A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BE1E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645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AE77D8E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BAA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B5662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Szerokość impulsu 1 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A14D" w14:textId="017D23D9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ED8D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12DD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CD6F406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7F3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41CAB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Czułość w zakresie min. 1-20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mV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CA9DC" w14:textId="5E65DEEB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1950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FB57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AE8A99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59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242C5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refrakcji 250 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87582" w14:textId="16B558F8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AC1A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44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F1D18C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003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C7E98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Kontrola impedancji elektrod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14D6E" w14:textId="416AF395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685A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140C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5906469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C2C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BFFE4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Polarność UP/BP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493E3" w14:textId="4E57C7A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3EF0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E00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76FDDAB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E4E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1C303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Sygnalizacja dźwiękowa w przypadku wysokiej częstotliwości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32F2B" w14:textId="64152813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5FBD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8458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2BFFF34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75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344F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Optyczny wskaźnik wyczuwalnych i stymulowanych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zdarzeń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181A8" w14:textId="50C36D4E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E465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D2C8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0EEDE2C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186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9F458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Optyczny wskaźnik rozładowania baterii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F99CD" w14:textId="120E2B32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6698" w14:textId="1F19EC59" w:rsidR="00563B57" w:rsidRPr="002414D4" w:rsidRDefault="00563B57" w:rsidP="00223B3E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Tak– 10 pkt.</w:t>
            </w:r>
            <w:r w:rsidR="00223B3E" w:rsidRPr="002414D4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bCs/>
                <w:sz w:val="24"/>
                <w:szCs w:val="24"/>
              </w:rPr>
              <w:t>Nie – 0 pkt.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B282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7C7F48F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9A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9D3AF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Ostrzeżenie EOS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AC222" w14:textId="16CB22EF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8DC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C6D6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1643C34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CC5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42C5E" w14:textId="07A97DAF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Urządzenie wyposażone w panel sterowania wyposażony w pokrętła z opisem funkcji urządzenia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sence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pace, częstość rytmu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- zabezpieczone przed przypadkowym przesunięciem.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1666" w14:textId="6AA8C47D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1175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9D82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6838C1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3E4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0FEA4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Waga urządzenia wraz z baterią max 300 g.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5C9E5" w14:textId="695CEDD5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8217" w14:textId="753114FD" w:rsidR="00563B57" w:rsidRPr="002414D4" w:rsidRDefault="00563B57" w:rsidP="00223B3E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≤ 250 g – 10 pkt.</w:t>
            </w:r>
            <w:r w:rsidR="00223B3E" w:rsidRPr="002414D4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&gt; 250 g – 0 pkt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18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0430379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0B1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38BE8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Urządzenia wyposażone w ogniwo manganowe oraz kabel o długości 2,5-3 m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sterylizowalny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AF901" w14:textId="5A718E59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7E4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EDEA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9D3F7AA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E2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B5CD" w14:textId="77777777" w:rsidR="00563B57" w:rsidRPr="002414D4" w:rsidRDefault="00563B57" w:rsidP="00223B3E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wymiany baterii bez przerywania pracy urządzenia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45D4" w14:textId="2256506B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D04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25E" w14:textId="77777777" w:rsidR="00563B57" w:rsidRPr="002414D4" w:rsidRDefault="00563B57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F65181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62E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F5DF24" w14:textId="656A2E78" w:rsidR="004B31D4" w:rsidRPr="002414D4" w:rsidRDefault="004B31D4" w:rsidP="00223B3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7E260B" w14:textId="3585A433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5628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EE36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141AF4F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8B12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0F6C5" w14:textId="62F8F837" w:rsidR="004B31D4" w:rsidRPr="002414D4" w:rsidRDefault="004B31D4" w:rsidP="00223B3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E7DD7A" w14:textId="04573EF5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592D" w14:textId="221702D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49B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90A51BA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ABD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47619D" w14:textId="67D4B0AB" w:rsidR="004B31D4" w:rsidRPr="002414D4" w:rsidRDefault="004B31D4" w:rsidP="00223B3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color w:val="auto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zagrażające środowisku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788C6B" w14:textId="658A83A9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AA2E" w14:textId="0DE9C7AF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813A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94FF04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4D99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23B855" w14:textId="5C9E3D85" w:rsidR="004B31D4" w:rsidRPr="002414D4" w:rsidRDefault="004B31D4" w:rsidP="00223B3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Dostawa przedmiotu zamówienia w opakowaniach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wielokrotnego użytku lub w opakowaniach nadających się do recyklingu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634EE0" w14:textId="3DAAF2F4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B17B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7D0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C79F136" w14:textId="77777777" w:rsidTr="004851C2">
        <w:trPr>
          <w:trHeight w:val="28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113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3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E5FA61" w14:textId="62375A19" w:rsidR="004B31D4" w:rsidRPr="002414D4" w:rsidRDefault="004B31D4" w:rsidP="00223B3E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C34B56" w14:textId="00885AA9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CB88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71B" w14:textId="77777777" w:rsidR="004B31D4" w:rsidRPr="002414D4" w:rsidRDefault="004B31D4" w:rsidP="00223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14CB976B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49"/>
          <w:footerReference w:type="default" r:id="rId50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308BAB19" w14:textId="047017A4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 xml:space="preserve"> (22)- Zestawienie</w:t>
      </w:r>
      <w:proofErr w:type="gramEnd"/>
      <w:r w:rsidRPr="002414D4">
        <w:rPr>
          <w:rFonts w:ascii="Arial" w:hAnsi="Arial" w:cs="Arial"/>
          <w:b/>
          <w:sz w:val="24"/>
          <w:szCs w:val="24"/>
        </w:rPr>
        <w:t xml:space="preserve"> wymaganych parametrów techniczno-użytkowych’’</w:t>
      </w:r>
    </w:p>
    <w:p w14:paraId="792FA988" w14:textId="4D48DF26" w:rsidR="003A7DDB" w:rsidRPr="002414D4" w:rsidRDefault="003A7DDB" w:rsidP="009F51B9">
      <w:pPr>
        <w:pStyle w:val="Nagwek1"/>
      </w:pPr>
      <w:r w:rsidRPr="002414D4">
        <w:t>Zadanie numer 22</w:t>
      </w:r>
      <w:r w:rsidR="0003250E" w:rsidRPr="002414D4">
        <w:t xml:space="preserve"> Zakup 12 sztuk pomp infuzyjnych </w:t>
      </w:r>
      <w:proofErr w:type="spellStart"/>
      <w:r w:rsidR="0003250E" w:rsidRPr="002414D4">
        <w:t>strzykawkowych</w:t>
      </w:r>
      <w:proofErr w:type="spellEnd"/>
      <w:r w:rsidR="0003250E" w:rsidRPr="002414D4">
        <w:t xml:space="preserve"> oraz stacji dokującej ze statywem</w:t>
      </w:r>
    </w:p>
    <w:p w14:paraId="3487C33D" w14:textId="5F983CD2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</w:t>
      </w:r>
      <w:proofErr w:type="gramStart"/>
      <w:r w:rsidRPr="002414D4">
        <w:rPr>
          <w:rFonts w:ascii="Arial" w:hAnsi="Arial" w:cs="Arial"/>
          <w:b/>
          <w:sz w:val="24"/>
          <w:szCs w:val="24"/>
        </w:rPr>
        <w:t>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</w:t>
      </w:r>
      <w:proofErr w:type="gramEnd"/>
      <w:r w:rsidRPr="002414D4">
        <w:rPr>
          <w:rFonts w:ascii="Arial" w:hAnsi="Arial" w:cs="Arial"/>
          <w:b/>
          <w:sz w:val="24"/>
          <w:szCs w:val="24"/>
        </w:rPr>
        <w:t>, typ / model urządzenia: ____________________________</w:t>
      </w:r>
    </w:p>
    <w:tbl>
      <w:tblPr>
        <w:tblW w:w="14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22- Zestawienie wymaganych parametrów techniczno-użytkowych’’"/>
        <w:tblDescription w:val="„Formularz ofertowy 22- Zestawienie wymaganych parametrów techniczno-użytkowych’’"/>
      </w:tblPr>
      <w:tblGrid>
        <w:gridCol w:w="631"/>
        <w:gridCol w:w="6460"/>
        <w:gridCol w:w="2127"/>
        <w:gridCol w:w="1842"/>
        <w:gridCol w:w="2950"/>
      </w:tblGrid>
      <w:tr w:rsidR="001F3C16" w:rsidRPr="002414D4" w14:paraId="1F25468D" w14:textId="77777777" w:rsidTr="001F3C16">
        <w:trPr>
          <w:trHeight w:val="284"/>
          <w:tblHeader/>
          <w:jc w:val="center"/>
        </w:trPr>
        <w:tc>
          <w:tcPr>
            <w:tcW w:w="631" w:type="dxa"/>
            <w:shd w:val="clear" w:color="auto" w:fill="auto"/>
            <w:hideMark/>
          </w:tcPr>
          <w:p w14:paraId="657A65F5" w14:textId="07D603B5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460" w:type="dxa"/>
            <w:shd w:val="clear" w:color="auto" w:fill="auto"/>
            <w:hideMark/>
          </w:tcPr>
          <w:p w14:paraId="23A65AB9" w14:textId="45C86EFC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7" w:type="dxa"/>
            <w:shd w:val="clear" w:color="auto" w:fill="auto"/>
            <w:hideMark/>
          </w:tcPr>
          <w:p w14:paraId="3FF32234" w14:textId="569780AB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42" w:type="dxa"/>
            <w:shd w:val="clear" w:color="auto" w:fill="auto"/>
            <w:hideMark/>
          </w:tcPr>
          <w:p w14:paraId="6D740B2A" w14:textId="06CE4A70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50" w:type="dxa"/>
            <w:shd w:val="clear" w:color="auto" w:fill="auto"/>
            <w:hideMark/>
          </w:tcPr>
          <w:p w14:paraId="17DD4824" w14:textId="2E2D558E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1F3C16" w:rsidRPr="002414D4" w14:paraId="267812A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104EE9" w14:textId="77777777" w:rsidR="00563B57" w:rsidRPr="002414D4" w:rsidRDefault="00563B57" w:rsidP="00571A56">
            <w:pPr>
              <w:pStyle w:val="Stopka"/>
              <w:numPr>
                <w:ilvl w:val="0"/>
                <w:numId w:val="46"/>
              </w:numPr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0B0299F" w14:textId="7DE50EBA" w:rsidR="00563B57" w:rsidRPr="002414D4" w:rsidRDefault="00223B3E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 xml:space="preserve">Pompa infuzyjna </w:t>
            </w:r>
            <w:proofErr w:type="spellStart"/>
            <w:r w:rsidRPr="002414D4">
              <w:rPr>
                <w:rFonts w:ascii="Arial" w:hAnsi="Arial" w:cs="Arial"/>
                <w:b/>
                <w:sz w:val="24"/>
                <w:szCs w:val="24"/>
              </w:rPr>
              <w:t>strzykawkowa</w:t>
            </w:r>
            <w:proofErr w:type="spellEnd"/>
            <w:r w:rsidRPr="002414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3B57" w:rsidRPr="002414D4">
              <w:rPr>
                <w:rFonts w:ascii="Arial" w:hAnsi="Arial" w:cs="Arial"/>
                <w:b/>
                <w:sz w:val="24"/>
                <w:szCs w:val="24"/>
              </w:rPr>
              <w:t xml:space="preserve">– 12 </w:t>
            </w:r>
            <w:r w:rsidRPr="002414D4">
              <w:rPr>
                <w:rFonts w:ascii="Arial" w:hAnsi="Arial" w:cs="Arial"/>
                <w:b/>
                <w:sz w:val="24"/>
                <w:szCs w:val="24"/>
              </w:rPr>
              <w:t>sztuk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397EA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BD520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B0052E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C485B2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712C4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BBC40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Stosowanie strzykawek </w:t>
            </w:r>
            <w:r w:rsidRPr="002414D4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, 5, 6, 10, 12, 20, 30, 35, 50 ml.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001D03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9D0C9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3F800E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EE76EF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DE36A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DE3305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Strzykawki montowane od czoła.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FC2F9C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F56EF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3AF80A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503F2C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98F3F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9D321D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Ramię pompy niewychodzące poza gabaryt obudowy.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3C6254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90C50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3E4364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8755683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84943B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037652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Kolorowy wyświetlacz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830CBE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0B605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67BDA6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56A801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84BDE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776FAD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Klawiatura symboliczna i fizyczna (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nie wyświetlana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 ekranie), klawiatura alfanumeryczna umożliwiająca szybkie i intuicyjne programowanie infuzji oraz obsługę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A832BA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2F96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DC04D8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843FA5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C1DD7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59B43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Biblioteka leków i etykiet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D62516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D8F31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0F1688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A30370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E748F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DE6635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Automatyczny system mocowania strzykawki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A7E3B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C5313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2FE207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21E6F6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BB80B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246251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Wysokość pompy max. 12 cm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80A45D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270CF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E287B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E70777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A5639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7E989A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Szybkość dozowania w zakresie 0,1-2000 ml/h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55252D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41AC8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853C8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E1B947B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A4CBE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C2F406C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parametrów infuzji w jednostkach:</w:t>
            </w:r>
          </w:p>
          <w:p w14:paraId="1BC75178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ml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>, L,</w:t>
            </w:r>
          </w:p>
          <w:p w14:paraId="488D2117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ng</w:t>
            </w:r>
            <w:proofErr w:type="spellEnd"/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μg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mg, g,</w:t>
            </w:r>
          </w:p>
          <w:p w14:paraId="693B478B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μEq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23497AF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mlU</w:t>
            </w:r>
            <w:proofErr w:type="spellEnd"/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, IU,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kIU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6ABD589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mIE</w:t>
            </w:r>
            <w:proofErr w:type="spellEnd"/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, IE,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kIE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92BD51E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cal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>, kcal,</w:t>
            </w:r>
          </w:p>
          <w:p w14:paraId="419BAC67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J,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kJ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C31B05B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mmol</w:t>
            </w:r>
            <w:proofErr w:type="spellEnd"/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, mol, </w:t>
            </w:r>
          </w:p>
          <w:p w14:paraId="69474ABA" w14:textId="77777777" w:rsidR="00563B57" w:rsidRPr="002414D4" w:rsidRDefault="00563B57" w:rsidP="004851C2">
            <w:pPr>
              <w:spacing w:after="0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uwzględnieniem wagi pacjenta lub nie,</w:t>
            </w:r>
          </w:p>
          <w:p w14:paraId="6F0AC032" w14:textId="77777777" w:rsidR="00563B57" w:rsidRPr="002414D4" w:rsidRDefault="00563B57" w:rsidP="004851C2">
            <w:pPr>
              <w:spacing w:after="0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uwzględnieniem powierzchni pacjenta lub nie, </w:t>
            </w:r>
          </w:p>
          <w:p w14:paraId="0A7C3D5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63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na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min, godz., dobę.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B492FB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B8001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AE7EA7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36243F7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1BE8B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0BB402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Zabezpieczenie przed gwałtowną zmianą szybkości w trakcie trwania infuzji (miareczkowanie).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A99985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76694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6B25B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D60AC0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BD645A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63AF939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Tryby dozowania:</w:t>
            </w:r>
          </w:p>
          <w:p w14:paraId="7F77ECB9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ciągła,</w:t>
            </w:r>
          </w:p>
          <w:p w14:paraId="36C1806D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bolusowa (z przerwą),</w:t>
            </w:r>
          </w:p>
          <w:p w14:paraId="38689BF5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profilowa (24 kroki infuzji),</w:t>
            </w:r>
          </w:p>
          <w:p w14:paraId="2033CEF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TPN (narastanie / utrzymanie / opadanie).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E98703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16B41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706DD3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82E80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B4020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4BE819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Dokładność infuzji ± 2%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B7E366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FAD2C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8742A2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786F71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0CFD2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59D257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parametrów podaży Bolus-a i dawki indukcyjnej:</w:t>
            </w:r>
          </w:p>
          <w:p w14:paraId="61E6F40C" w14:textId="77777777" w:rsidR="00563B57" w:rsidRPr="002414D4" w:rsidRDefault="00563B57" w:rsidP="00571A56">
            <w:pPr>
              <w:numPr>
                <w:ilvl w:val="0"/>
                <w:numId w:val="27"/>
              </w:numPr>
              <w:suppressAutoHyphens/>
              <w:autoSpaceDN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objętość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/ dawka</w:t>
            </w:r>
          </w:p>
          <w:p w14:paraId="742D632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czas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lub szybkość podaży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C418D2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D0339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357B9F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A14CF9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C2724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1A6820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Automatyczna zmniejszenie szybkości podaży bolusa, w celu uniknięcia przerwania infuzji na skutek alarmu okluzji.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BD732E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C8215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DB37EC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943199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6CF8E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E96557F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wgrania do pompy biblioteki leków złożonej z procedur dozowania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zawierających co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najmniej:</w:t>
            </w:r>
          </w:p>
          <w:p w14:paraId="385AA1DC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nazwy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leku,</w:t>
            </w:r>
          </w:p>
          <w:p w14:paraId="08003BA8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10 koncentracji leku,</w:t>
            </w:r>
          </w:p>
          <w:p w14:paraId="0BFD617E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szybkości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dozowania (dawkowanie),</w:t>
            </w:r>
          </w:p>
          <w:p w14:paraId="1291E0DD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całkowitej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objętości (dawki) infuzji,</w:t>
            </w:r>
          </w:p>
          <w:p w14:paraId="016C39B5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parametrów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bolusa, oraz dawki indukcyjnej,</w:t>
            </w:r>
          </w:p>
          <w:p w14:paraId="2FEE89CE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limitów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dla wymienionych parametrów infuzji:</w:t>
            </w:r>
          </w:p>
          <w:p w14:paraId="6D296E63" w14:textId="77777777" w:rsidR="00563B57" w:rsidRPr="002414D4" w:rsidRDefault="00563B57" w:rsidP="00571A56">
            <w:pPr>
              <w:numPr>
                <w:ilvl w:val="1"/>
                <w:numId w:val="24"/>
              </w:numPr>
              <w:suppressAutoHyphens/>
              <w:autoSpaceDN w:val="0"/>
              <w:snapToGrid w:val="0"/>
              <w:spacing w:after="0"/>
              <w:ind w:left="106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miękkich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, ostrzegających o przekroczeniu zalecanych wartości parametrów, </w:t>
            </w:r>
          </w:p>
          <w:p w14:paraId="697CCD67" w14:textId="77777777" w:rsidR="00563B57" w:rsidRPr="002414D4" w:rsidRDefault="00563B57" w:rsidP="00571A56">
            <w:pPr>
              <w:numPr>
                <w:ilvl w:val="1"/>
                <w:numId w:val="24"/>
              </w:numPr>
              <w:suppressAutoHyphens/>
              <w:autoSpaceDN w:val="0"/>
              <w:snapToGrid w:val="0"/>
              <w:spacing w:after="0"/>
              <w:ind w:left="106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twardych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blokujących możliwość wprowadzenia wartości spoza ich zakresu.</w:t>
            </w:r>
          </w:p>
          <w:p w14:paraId="73E0CD32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Notatki doradczej możliwej do odczytania przed rozpoczęciem infuzji.</w:t>
            </w:r>
          </w:p>
          <w:p w14:paraId="4740547E" w14:textId="0EA1CDC9" w:rsidR="00563B57" w:rsidRPr="002414D4" w:rsidRDefault="00563B57" w:rsidP="004851C2">
            <w:pPr>
              <w:snapToGrid w:val="0"/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Podział biblioteki na osobne grupy dedykowane poszczególnym oddziałom szpitalnym, do 40 oddziałów. Wy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bór oddziału dostępny w pompie.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Podział biblioteki dedykowanej oddz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iałom na 40 kategorii lekowych.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Pojemność biblioteki 4000 procedur dozowania leków.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9F648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466C7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0BB373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EEFDC7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39AE6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5E4FC4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Dostępność polskojęzycznego oprogramowania komputerowego do tworzenia i przesyłania do pompy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biblioteki leków.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CB060C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57E8D3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2FC2A4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E577DB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2E86FF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A1BD77A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Ekran infuzji umożliwiający wyświetlenie następujących informacji jednocześnie:</w:t>
            </w:r>
          </w:p>
          <w:p w14:paraId="70604EDD" w14:textId="78D335F7" w:rsidR="00223B3E" w:rsidRPr="002414D4" w:rsidRDefault="00223B3E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nazwa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leku,</w:t>
            </w:r>
          </w:p>
          <w:p w14:paraId="5FB6A982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koncentracja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leku,</w:t>
            </w:r>
          </w:p>
          <w:p w14:paraId="7D91BD5C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szybkość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infuzji,</w:t>
            </w:r>
          </w:p>
          <w:p w14:paraId="5B1A6A2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informacji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>, że wartość szybkości infuzji mieści się w zalecanym zakresie lub znajduje się w zakresie limitu miękkiego dolnego lub górnego,</w:t>
            </w:r>
          </w:p>
          <w:p w14:paraId="1F676490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podana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dawka,</w:t>
            </w:r>
          </w:p>
          <w:p w14:paraId="5C89AE9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poziom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limitów dla szybkości infuzji,</w:t>
            </w:r>
          </w:p>
          <w:p w14:paraId="28FBE59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czas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do końca dawki lub czas do końca strzykawki w formie graficznej,</w:t>
            </w:r>
          </w:p>
          <w:p w14:paraId="62A3D30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kategorii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leku wyodrębnionej kolorem,</w:t>
            </w:r>
          </w:p>
          <w:p w14:paraId="41E3B971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stan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naładowania akumulatora,</w:t>
            </w:r>
          </w:p>
          <w:p w14:paraId="584DEE3B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aktualne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ciśnienie w linii pacjenta w formie graficznej.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0B9208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21C5B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FABD6A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7142F11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7ED1A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53D333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Kolorowy ekran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7E3302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BC3512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C4CBDA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6421B8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C5E8D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27A3BE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Ekran dotykowy, przyspieszający wybór funkcji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59566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547174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E91464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2E35C0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2644E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42D793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Kolorystyczne wyróżnienie ekranu infuzji do żywienia dojelitowego względem innych realizowanych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F8F975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AD7C3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4844F4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F7EE84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4F03B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D4F392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Napisy na wyświetlaczu w języku polskim.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350A90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70F776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0D2511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6CEEE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1D9B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62A06D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Regulowane progi ciśnienia okluzji, 12 poziomów.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5562DC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269E1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28C4CD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4CB2A8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161E7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49B691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Progi ciśnienia regulowane w zakresie 75-900 mmHg.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1B511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041430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F874E1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305C88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2B985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0813CB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Zmiana progu ciśnienia okluzji bez przerywania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90422C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B64F3B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30A73B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96DE776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EB0B2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718D4A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Automatyczna redukcja bolusa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okluzyjnego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EA1F41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1CDFE7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C695C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A9B398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8557BC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27B2A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A18B32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9EBC08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4A0745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154D9E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FB557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80AE3D7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instalacji pompy w stacji dokującej:</w:t>
            </w:r>
          </w:p>
          <w:p w14:paraId="64D3839F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Zatrzaskowe mocowanie z automatyczną blokadą, bez konieczności przykręcania.</w:t>
            </w:r>
          </w:p>
          <w:p w14:paraId="216D66C5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Alarm nieprawidłowego mocowania pomp w stacji,</w:t>
            </w:r>
          </w:p>
          <w:p w14:paraId="7D0C5EA4" w14:textId="3DDD8C81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Pompy mocowan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e niezależnie, jedna nad drugą,</w:t>
            </w:r>
          </w:p>
          <w:p w14:paraId="5E97B9EE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Automatyczne przyłączenie zasilania ze stacji dokującej,</w:t>
            </w:r>
          </w:p>
          <w:p w14:paraId="7DC4BF24" w14:textId="51242DC8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Automatyczne przyłączenie portu komunikacyjnego ze stacji dokującej w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yposażonej w port komunikacyjny</w:t>
            </w:r>
          </w:p>
          <w:p w14:paraId="7FE5C68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Świetlna sygnalizacja stanu pomp: infuzja, alarm, STOP.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CFF26C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8071F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1A210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AA5263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378D0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129B68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84D593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63DDC8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4401C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034A81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B82C8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09200E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C38818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CE881D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448997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512C61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21AB8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9BF7D0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Uchwyt do przenoszenia pompy na stałe związany z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pompą, niewymagający odłączania przy mocowaniu pomp w stacjach dokujących.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22CDEA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663D14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341F9A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B955A4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46656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3ADF73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komunikacji pomp umieszczonych w stacjach dokujących </w:t>
            </w:r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 xml:space="preserve">wyposażonych w </w:t>
            </w:r>
            <w:proofErr w:type="spellStart"/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>interface</w:t>
            </w:r>
            <w:proofErr w:type="spellEnd"/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 xml:space="preserve"> LAN z oprogramowaniem zewnętrznym.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3F1D30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3A3392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6D95B6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7BA096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B6704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0FD224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Historia infuzji – możliwość zapamiętania min. 2000 pełnych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A193EF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912130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BB2DC4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D228546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06A9E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5AFD5D6" w14:textId="7FED441D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Klasa ochrony II, typ CF, odporność na defibrylację, ochrona obudowy IP22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 xml:space="preserve"> lub równoważna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5AB35F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41A8D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5F7C3E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8B7D13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05FB5E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2D2594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pomp mocowanych poza stacją dokującą bezpośrednio z sieci energetycznej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AB7C40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E7DBB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7E5DF6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A45ED5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E265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E6FF63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Czas pracy z akumulatora do 30 h przy infuzji 5ml/h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845DC0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169A8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D344B9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FB8A4B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AF605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E0F26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Czas ładowania akumulatora do 100% po pełnym rozładowaniu – poniżej 5 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4C4CA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24D81D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883B4B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30D486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93472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21DCB7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Waga do 2,5 kg.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C131F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BF410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82F20E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927A043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A084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C1AE6BB" w14:textId="77777777" w:rsidR="00563B57" w:rsidRPr="002414D4" w:rsidRDefault="00563B57" w:rsidP="004851C2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Wyposażenie: 10 szt. stojaków z listwą zasilającą, na stabilnej podstawie jezdnej, kółka wyposażone w hamulec, płynna regulacja wysokości stojaka.</w:t>
            </w:r>
          </w:p>
          <w:p w14:paraId="6F12785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Dla pozostałych 2 pomp stacja dokująca zgodnie z poniższym opisem.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29F645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DA3DF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A891CE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470B3FE" w14:textId="77777777" w:rsidTr="001F3C16">
        <w:trPr>
          <w:trHeight w:val="28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3C276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EC02DAD" w14:textId="4FA4AE75" w:rsidR="00563B57" w:rsidRPr="002414D4" w:rsidRDefault="00223B3E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b/>
                <w:sz w:val="24"/>
                <w:szCs w:val="24"/>
              </w:rPr>
              <w:t xml:space="preserve">Stacja dokująca – </w:t>
            </w:r>
            <w:r w:rsidR="00035C3E" w:rsidRPr="002414D4">
              <w:rPr>
                <w:rStyle w:val="CharacterStyle1"/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A5137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0E8F81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481D90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</w:tr>
      <w:tr w:rsidR="001F3C16" w:rsidRPr="002414D4" w14:paraId="224971B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B6032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BA4780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dokująca umożliwiająca zasilanie i obsługę min. 2 pomp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F9DF54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D8310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5DE0A9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DC164F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9D378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868F88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Obudowa stacji wykonana z tworzywa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E1371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EB35D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7CE09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85FE09B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4A21B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9FCD4E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Waga stacji do 3 kg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380972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34A3D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97D562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670083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384F2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840A75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stacji do pionowych rur, kolumn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36176B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146C2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386D39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AB8D95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F8275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08C8C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230 V AC 50Hz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D0C6F2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107C8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1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0871EE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5AA7F4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7771A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1507F6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System szybkiego mocowania pomp w stacji dokującej – bez konieczności demontażu elementów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8340A1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745B1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1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DD669E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940A1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E1293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0F646A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szybkiego wyjęcia ze stacji każdej (dowolnej)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01F05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6E8B8F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7EC9EC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C4886E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54E1D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869A14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pomp ze stacji dokującej – automatyczne przyłączenie zasilania po włożeniu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75CA09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88C60D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5229F5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621B84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6D31A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915A6D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wyposażona w sygnalizację świetlną, alarmową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EAD2B5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638D47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A2FC83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9C363E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A7801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2EAD03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Przyłączanie stacji dokujących do systemu informatycznego szpitala za pomocą sieci Ethernet.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541EB1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E41ABC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5E2682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10ED487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DD9CA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BCF311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posiadająca uchwyt do swobodnego przenoszenia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9B46A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F33656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67852D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34773F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FC116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133F4B6" w14:textId="0A87B098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wraz z wysięgnikiem do zawieszania pojemników z płynami infuzyjnymi.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13F936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06B37A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F20401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283E73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39B59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BF8EF7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wyposażona w statyw o stabilnej, metalowej konstrukcji, z podstawą jezdną i możliwością blokowania jazdy.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806D71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762556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4830C8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517B00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C29BE8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00E3FBA9" w14:textId="5ED00982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Pozostałe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3A36EB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559BBDF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E8951E6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CBF927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C8133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E95302A" w14:textId="6E09B483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65B4A5" w14:textId="055F0233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CFDB50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51D3679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2410A3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624575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010F60C4" w14:textId="28E414B4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 xml:space="preserve">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FFE8B7" w14:textId="50FAFD61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8F8017" w14:textId="47D750B9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– 0 pkt</w:t>
            </w:r>
          </w:p>
        </w:tc>
        <w:tc>
          <w:tcPr>
            <w:tcW w:w="2950" w:type="dxa"/>
            <w:shd w:val="clear" w:color="auto" w:fill="auto"/>
            <w:vAlign w:val="center"/>
          </w:tcPr>
          <w:p w14:paraId="6D31957F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D5641A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32D5F3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1D46948F" w14:textId="2A40A4EC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Produkt zawiera elementy / substancje, które wymagają </w:t>
            </w:r>
            <w:proofErr w:type="gramStart"/>
            <w:r w:rsidRPr="002414D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2414D4">
              <w:rPr>
                <w:rFonts w:ascii="Arial" w:hAnsi="Arial" w:cs="Arial"/>
                <w:sz w:val="24"/>
                <w:szCs w:val="24"/>
              </w:rPr>
              <w:t xml:space="preserve"> zagrażające środowisku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BDFE27" w14:textId="0D03B1CD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CBED98" w14:textId="61C8C48F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50" w:type="dxa"/>
            <w:shd w:val="clear" w:color="auto" w:fill="auto"/>
            <w:vAlign w:val="center"/>
          </w:tcPr>
          <w:p w14:paraId="4066A860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1D4A7D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211775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D8DA60A" w14:textId="6E299FE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27B2DD" w14:textId="4DE847B8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058AF8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3B13F43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6741B2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638777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F4AFFB1" w14:textId="63143FC6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401ABE" w14:textId="1ADF7848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4EC503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9E8E3B2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6D792FEA" w14:textId="77777777" w:rsidR="00EA6B98" w:rsidRPr="002414D4" w:rsidRDefault="003A7DDB" w:rsidP="00EA6B98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</w:t>
      </w:r>
      <w:r w:rsidR="00EA6B98" w:rsidRPr="002414D4">
        <w:rPr>
          <w:rFonts w:ascii="Arial" w:eastAsia="Times New Roman" w:hAnsi="Arial" w:cs="Arial"/>
          <w:sz w:val="24"/>
          <w:szCs w:val="24"/>
          <w:lang w:eastAsia="pl-PL"/>
        </w:rPr>
        <w:t>_________/data, nazwa wykonawcy</w:t>
      </w:r>
    </w:p>
    <w:sectPr w:rsidR="00EA6B98" w:rsidRPr="002414D4" w:rsidSect="008B5849">
      <w:headerReference w:type="default" r:id="rId51"/>
      <w:footerReference w:type="default" r:id="rId52"/>
      <w:pgSz w:w="16838" w:h="11906" w:orient="landscape"/>
      <w:pgMar w:top="715" w:right="1134" w:bottom="426" w:left="1134" w:header="282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8997B7" w16cex:dateUtc="2025-12-14T18:37:00Z"/>
  <w16cex:commentExtensible w16cex:durableId="21EA0F7D" w16cex:dateUtc="2025-12-14T15:09:00Z"/>
  <w16cex:commentExtensible w16cex:durableId="48797E06" w16cex:dateUtc="2025-12-14T15:1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13101" w14:textId="77777777" w:rsidR="00AF5EED" w:rsidRDefault="00AF5EED" w:rsidP="00054345">
      <w:pPr>
        <w:spacing w:after="0" w:line="240" w:lineRule="auto"/>
      </w:pPr>
      <w:r>
        <w:separator/>
      </w:r>
    </w:p>
  </w:endnote>
  <w:endnote w:type="continuationSeparator" w:id="0">
    <w:p w14:paraId="0C63C4A4" w14:textId="77777777" w:rsidR="00AF5EED" w:rsidRDefault="00AF5EED" w:rsidP="0005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709332"/>
      <w:docPartObj>
        <w:docPartGallery w:val="Page Numbers (Bottom of Page)"/>
        <w:docPartUnique/>
      </w:docPartObj>
    </w:sdtPr>
    <w:sdtEndPr/>
    <w:sdtContent>
      <w:p w14:paraId="2425682D" w14:textId="285879CF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9</w:t>
        </w:r>
        <w:r>
          <w:fldChar w:fldCharType="end"/>
        </w:r>
      </w:p>
    </w:sdtContent>
  </w:sdt>
  <w:p w14:paraId="030CD254" w14:textId="77777777" w:rsidR="009F51B9" w:rsidRDefault="009F51B9">
    <w:pPr>
      <w:pStyle w:val="Stopk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019625"/>
      <w:docPartObj>
        <w:docPartGallery w:val="Page Numbers (Bottom of Page)"/>
        <w:docPartUnique/>
      </w:docPartObj>
    </w:sdtPr>
    <w:sdtEndPr/>
    <w:sdtContent>
      <w:p w14:paraId="4A8DA0DF" w14:textId="25B4AC38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69</w:t>
        </w:r>
        <w:r>
          <w:fldChar w:fldCharType="end"/>
        </w:r>
      </w:p>
    </w:sdtContent>
  </w:sdt>
  <w:p w14:paraId="366154F8" w14:textId="77777777" w:rsidR="009F51B9" w:rsidRDefault="009F51B9">
    <w:pPr>
      <w:pStyle w:val="Stopka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859911"/>
      <w:docPartObj>
        <w:docPartGallery w:val="Page Numbers (Bottom of Page)"/>
        <w:docPartUnique/>
      </w:docPartObj>
    </w:sdtPr>
    <w:sdtEndPr/>
    <w:sdtContent>
      <w:p w14:paraId="4F8B45C4" w14:textId="28A49B22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76</w:t>
        </w:r>
        <w:r>
          <w:fldChar w:fldCharType="end"/>
        </w:r>
      </w:p>
    </w:sdtContent>
  </w:sdt>
  <w:p w14:paraId="2D004FAA" w14:textId="77777777" w:rsidR="009F51B9" w:rsidRDefault="009F51B9">
    <w:pPr>
      <w:pStyle w:val="Stopka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362048"/>
      <w:docPartObj>
        <w:docPartGallery w:val="Page Numbers (Bottom of Page)"/>
        <w:docPartUnique/>
      </w:docPartObj>
    </w:sdtPr>
    <w:sdtEndPr/>
    <w:sdtContent>
      <w:p w14:paraId="025B2471" w14:textId="485FCE47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87</w:t>
        </w:r>
        <w:r>
          <w:fldChar w:fldCharType="end"/>
        </w:r>
      </w:p>
    </w:sdtContent>
  </w:sdt>
  <w:p w14:paraId="7D91B3D3" w14:textId="77777777" w:rsidR="009F51B9" w:rsidRDefault="009F51B9">
    <w:pPr>
      <w:pStyle w:val="Stopka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249744"/>
      <w:docPartObj>
        <w:docPartGallery w:val="Page Numbers (Bottom of Page)"/>
        <w:docPartUnique/>
      </w:docPartObj>
    </w:sdtPr>
    <w:sdtEndPr/>
    <w:sdtContent>
      <w:p w14:paraId="1622B03D" w14:textId="205568E6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88</w:t>
        </w:r>
        <w:r>
          <w:fldChar w:fldCharType="end"/>
        </w:r>
      </w:p>
    </w:sdtContent>
  </w:sdt>
  <w:p w14:paraId="4BCFDD97" w14:textId="77777777" w:rsidR="009F51B9" w:rsidRDefault="009F51B9">
    <w:pPr>
      <w:pStyle w:val="Stopka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377474"/>
      <w:docPartObj>
        <w:docPartGallery w:val="Page Numbers (Bottom of Page)"/>
        <w:docPartUnique/>
      </w:docPartObj>
    </w:sdtPr>
    <w:sdtEndPr/>
    <w:sdtContent>
      <w:p w14:paraId="4C929706" w14:textId="3A7EC033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94</w:t>
        </w:r>
        <w:r>
          <w:fldChar w:fldCharType="end"/>
        </w:r>
      </w:p>
    </w:sdtContent>
  </w:sdt>
  <w:p w14:paraId="2EB8AF1A" w14:textId="77777777" w:rsidR="009F51B9" w:rsidRDefault="009F51B9">
    <w:pPr>
      <w:pStyle w:val="Stopka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884402"/>
      <w:docPartObj>
        <w:docPartGallery w:val="Page Numbers (Bottom of Page)"/>
        <w:docPartUnique/>
      </w:docPartObj>
    </w:sdtPr>
    <w:sdtEndPr/>
    <w:sdtContent>
      <w:p w14:paraId="3F53C1B3" w14:textId="6F9FEE1D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97</w:t>
        </w:r>
        <w:r>
          <w:fldChar w:fldCharType="end"/>
        </w:r>
      </w:p>
    </w:sdtContent>
  </w:sdt>
  <w:p w14:paraId="0B3ACD3E" w14:textId="77777777" w:rsidR="009F51B9" w:rsidRDefault="009F51B9">
    <w:pPr>
      <w:pStyle w:val="Stopka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7386684"/>
      <w:docPartObj>
        <w:docPartGallery w:val="Page Numbers (Bottom of Page)"/>
        <w:docPartUnique/>
      </w:docPartObj>
    </w:sdtPr>
    <w:sdtEndPr/>
    <w:sdtContent>
      <w:p w14:paraId="7C598844" w14:textId="1E1CCE94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100</w:t>
        </w:r>
        <w:r>
          <w:fldChar w:fldCharType="end"/>
        </w:r>
      </w:p>
    </w:sdtContent>
  </w:sdt>
  <w:p w14:paraId="11CDA4E6" w14:textId="77777777" w:rsidR="009F51B9" w:rsidRDefault="009F51B9">
    <w:pPr>
      <w:pStyle w:val="Stopka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233120"/>
      <w:docPartObj>
        <w:docPartGallery w:val="Page Numbers (Bottom of Page)"/>
        <w:docPartUnique/>
      </w:docPartObj>
    </w:sdtPr>
    <w:sdtEndPr/>
    <w:sdtContent>
      <w:p w14:paraId="74CF0D10" w14:textId="4CF086F6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106</w:t>
        </w:r>
        <w:r>
          <w:fldChar w:fldCharType="end"/>
        </w:r>
      </w:p>
    </w:sdtContent>
  </w:sdt>
  <w:p w14:paraId="46350C35" w14:textId="77777777" w:rsidR="009F51B9" w:rsidRDefault="009F51B9">
    <w:pPr>
      <w:pStyle w:val="Stopka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300263"/>
      <w:docPartObj>
        <w:docPartGallery w:val="Page Numbers (Bottom of Page)"/>
        <w:docPartUnique/>
      </w:docPartObj>
    </w:sdtPr>
    <w:sdtEndPr/>
    <w:sdtContent>
      <w:p w14:paraId="09FFE463" w14:textId="0C81279B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110</w:t>
        </w:r>
        <w:r>
          <w:fldChar w:fldCharType="end"/>
        </w:r>
      </w:p>
    </w:sdtContent>
  </w:sdt>
  <w:p w14:paraId="38E95C18" w14:textId="77777777" w:rsidR="009F51B9" w:rsidRDefault="009F51B9">
    <w:pPr>
      <w:pStyle w:val="Stopka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46096"/>
      <w:docPartObj>
        <w:docPartGallery w:val="Page Numbers (Bottom of Page)"/>
        <w:docPartUnique/>
      </w:docPartObj>
    </w:sdtPr>
    <w:sdtEndPr/>
    <w:sdtContent>
      <w:p w14:paraId="6E08C732" w14:textId="0E3DFC71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114</w:t>
        </w:r>
        <w:r>
          <w:fldChar w:fldCharType="end"/>
        </w:r>
      </w:p>
    </w:sdtContent>
  </w:sdt>
  <w:p w14:paraId="61CECC96" w14:textId="77777777" w:rsidR="009F51B9" w:rsidRDefault="009F51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375391"/>
      <w:docPartObj>
        <w:docPartGallery w:val="Page Numbers (Bottom of Page)"/>
        <w:docPartUnique/>
      </w:docPartObj>
    </w:sdtPr>
    <w:sdtEndPr/>
    <w:sdtContent>
      <w:p w14:paraId="4162236E" w14:textId="511F33CB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21</w:t>
        </w:r>
        <w:r>
          <w:fldChar w:fldCharType="end"/>
        </w:r>
      </w:p>
    </w:sdtContent>
  </w:sdt>
  <w:p w14:paraId="6CF61005" w14:textId="77777777" w:rsidR="009F51B9" w:rsidRDefault="009F51B9">
    <w:pPr>
      <w:pStyle w:val="Stopka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526753"/>
      <w:docPartObj>
        <w:docPartGallery w:val="Page Numbers (Bottom of Page)"/>
        <w:docPartUnique/>
      </w:docPartObj>
    </w:sdtPr>
    <w:sdtEndPr/>
    <w:sdtContent>
      <w:p w14:paraId="36F1454E" w14:textId="41DB6868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117</w:t>
        </w:r>
        <w:r>
          <w:fldChar w:fldCharType="end"/>
        </w:r>
      </w:p>
    </w:sdtContent>
  </w:sdt>
  <w:p w14:paraId="60FCA55D" w14:textId="77777777" w:rsidR="009F51B9" w:rsidRDefault="009F51B9">
    <w:pPr>
      <w:pStyle w:val="Stopka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930495"/>
      <w:docPartObj>
        <w:docPartGallery w:val="Page Numbers (Bottom of Page)"/>
        <w:docPartUnique/>
      </w:docPartObj>
    </w:sdtPr>
    <w:sdtEndPr/>
    <w:sdtContent>
      <w:p w14:paraId="71FA7DFB" w14:textId="5ADE60F4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120</w:t>
        </w:r>
        <w:r>
          <w:fldChar w:fldCharType="end"/>
        </w:r>
      </w:p>
    </w:sdtContent>
  </w:sdt>
  <w:p w14:paraId="31C00A49" w14:textId="77777777" w:rsidR="009F51B9" w:rsidRDefault="009F51B9">
    <w:pPr>
      <w:pStyle w:val="Stopka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783761"/>
      <w:docPartObj>
        <w:docPartGallery w:val="Page Numbers (Bottom of Page)"/>
        <w:docPartUnique/>
      </w:docPartObj>
    </w:sdtPr>
    <w:sdtEndPr/>
    <w:sdtContent>
      <w:p w14:paraId="1DC5B6F9" w14:textId="6A2F04DA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128</w:t>
        </w:r>
        <w:r>
          <w:fldChar w:fldCharType="end"/>
        </w:r>
      </w:p>
    </w:sdtContent>
  </w:sdt>
  <w:p w14:paraId="4509417A" w14:textId="77777777" w:rsidR="009F51B9" w:rsidRDefault="009F51B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403628"/>
      <w:docPartObj>
        <w:docPartGallery w:val="Page Numbers (Bottom of Page)"/>
        <w:docPartUnique/>
      </w:docPartObj>
    </w:sdtPr>
    <w:sdtEndPr/>
    <w:sdtContent>
      <w:p w14:paraId="70918723" w14:textId="61C656D9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29</w:t>
        </w:r>
        <w:r>
          <w:fldChar w:fldCharType="end"/>
        </w:r>
      </w:p>
    </w:sdtContent>
  </w:sdt>
  <w:p w14:paraId="19FA3F21" w14:textId="77777777" w:rsidR="009F51B9" w:rsidRDefault="009F51B9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69471"/>
      <w:docPartObj>
        <w:docPartGallery w:val="Page Numbers (Bottom of Page)"/>
        <w:docPartUnique/>
      </w:docPartObj>
    </w:sdtPr>
    <w:sdtEndPr/>
    <w:sdtContent>
      <w:p w14:paraId="2F7EDED2" w14:textId="34C754BB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32</w:t>
        </w:r>
        <w:r>
          <w:fldChar w:fldCharType="end"/>
        </w:r>
      </w:p>
    </w:sdtContent>
  </w:sdt>
  <w:p w14:paraId="3136F32F" w14:textId="77777777" w:rsidR="009F51B9" w:rsidRDefault="009F51B9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490684"/>
      <w:docPartObj>
        <w:docPartGallery w:val="Page Numbers (Bottom of Page)"/>
        <w:docPartUnique/>
      </w:docPartObj>
    </w:sdtPr>
    <w:sdtEndPr/>
    <w:sdtContent>
      <w:p w14:paraId="2FAC1953" w14:textId="715BAE5D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35</w:t>
        </w:r>
        <w:r>
          <w:fldChar w:fldCharType="end"/>
        </w:r>
      </w:p>
    </w:sdtContent>
  </w:sdt>
  <w:p w14:paraId="78546069" w14:textId="77777777" w:rsidR="009F51B9" w:rsidRDefault="009F51B9">
    <w:pPr>
      <w:pStyle w:val="Stopk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172867"/>
      <w:docPartObj>
        <w:docPartGallery w:val="Page Numbers (Bottom of Page)"/>
        <w:docPartUnique/>
      </w:docPartObj>
    </w:sdtPr>
    <w:sdtEndPr/>
    <w:sdtContent>
      <w:p w14:paraId="0C7E4D1E" w14:textId="086A4553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39</w:t>
        </w:r>
        <w:r>
          <w:fldChar w:fldCharType="end"/>
        </w:r>
      </w:p>
    </w:sdtContent>
  </w:sdt>
  <w:p w14:paraId="64612D78" w14:textId="77777777" w:rsidR="009F51B9" w:rsidRDefault="009F51B9">
    <w:pPr>
      <w:pStyle w:val="Stopk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107786"/>
      <w:docPartObj>
        <w:docPartGallery w:val="Page Numbers (Bottom of Page)"/>
        <w:docPartUnique/>
      </w:docPartObj>
    </w:sdtPr>
    <w:sdtEndPr/>
    <w:sdtContent>
      <w:p w14:paraId="22B4649F" w14:textId="3056338E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44</w:t>
        </w:r>
        <w:r>
          <w:fldChar w:fldCharType="end"/>
        </w:r>
      </w:p>
    </w:sdtContent>
  </w:sdt>
  <w:p w14:paraId="7D84E739" w14:textId="77777777" w:rsidR="009F51B9" w:rsidRDefault="009F51B9">
    <w:pPr>
      <w:pStyle w:val="Stopk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005152"/>
      <w:docPartObj>
        <w:docPartGallery w:val="Page Numbers (Bottom of Page)"/>
        <w:docPartUnique/>
      </w:docPartObj>
    </w:sdtPr>
    <w:sdtEndPr/>
    <w:sdtContent>
      <w:p w14:paraId="0F1AD4E4" w14:textId="5BA714A6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57</w:t>
        </w:r>
        <w:r>
          <w:fldChar w:fldCharType="end"/>
        </w:r>
      </w:p>
    </w:sdtContent>
  </w:sdt>
  <w:p w14:paraId="1365DC3D" w14:textId="77777777" w:rsidR="009F51B9" w:rsidRDefault="009F51B9">
    <w:pPr>
      <w:pStyle w:val="Stopk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90465"/>
      <w:docPartObj>
        <w:docPartGallery w:val="Page Numbers (Bottom of Page)"/>
        <w:docPartUnique/>
      </w:docPartObj>
    </w:sdtPr>
    <w:sdtEndPr/>
    <w:sdtContent>
      <w:p w14:paraId="61A40BB3" w14:textId="1B9E1CCF" w:rsidR="009F51B9" w:rsidRDefault="009F5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14F">
          <w:rPr>
            <w:noProof/>
          </w:rPr>
          <w:t>62</w:t>
        </w:r>
        <w:r>
          <w:fldChar w:fldCharType="end"/>
        </w:r>
      </w:p>
    </w:sdtContent>
  </w:sdt>
  <w:p w14:paraId="6D61C4ED" w14:textId="77777777" w:rsidR="009F51B9" w:rsidRDefault="009F51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1560C" w14:textId="77777777" w:rsidR="00AF5EED" w:rsidRDefault="00AF5EED" w:rsidP="00054345">
      <w:pPr>
        <w:spacing w:after="0" w:line="240" w:lineRule="auto"/>
      </w:pPr>
      <w:r>
        <w:separator/>
      </w:r>
    </w:p>
  </w:footnote>
  <w:footnote w:type="continuationSeparator" w:id="0">
    <w:p w14:paraId="4D0B8211" w14:textId="77777777" w:rsidR="00AF5EED" w:rsidRDefault="00AF5EED" w:rsidP="0005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64D72" w14:textId="57FBBEAD" w:rsidR="009F51B9" w:rsidRDefault="009F51B9" w:rsidP="00EF7C70">
    <w:pPr>
      <w:pStyle w:val="Nagwek"/>
      <w:spacing w:after="360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FCED287" wp14:editId="6C6F8385">
          <wp:extent cx="5761355" cy="572770"/>
          <wp:effectExtent l="0" t="0" r="0" b="0"/>
          <wp:docPr id="1" name="Obraz 1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50834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18A7584" wp14:editId="57CB154E">
          <wp:extent cx="5761355" cy="572770"/>
          <wp:effectExtent l="0" t="0" r="0" b="0"/>
          <wp:docPr id="18" name="Obraz 18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8ABFE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58ED450" wp14:editId="7373C505">
          <wp:extent cx="5761355" cy="572770"/>
          <wp:effectExtent l="0" t="0" r="0" b="0"/>
          <wp:docPr id="19" name="Obraz 19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D2506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50D0BAE2" wp14:editId="729E551A">
          <wp:extent cx="5761355" cy="572770"/>
          <wp:effectExtent l="0" t="0" r="0" b="0"/>
          <wp:docPr id="20" name="Obraz 20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71566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A8FD4D2" wp14:editId="1AE44533">
          <wp:extent cx="5761355" cy="572770"/>
          <wp:effectExtent l="0" t="0" r="0" b="0"/>
          <wp:docPr id="21" name="Obraz 21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89254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2AACF80" wp14:editId="6DE7211D">
          <wp:extent cx="5761355" cy="572770"/>
          <wp:effectExtent l="0" t="0" r="0" b="0"/>
          <wp:docPr id="22" name="Obraz 22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7001B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3088F42" wp14:editId="5A6CB60F">
          <wp:extent cx="5761355" cy="572770"/>
          <wp:effectExtent l="0" t="0" r="0" b="0"/>
          <wp:docPr id="23" name="Obraz 23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6CCF9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341F169" wp14:editId="33D70277">
          <wp:extent cx="5761355" cy="572770"/>
          <wp:effectExtent l="0" t="0" r="0" b="0"/>
          <wp:docPr id="24" name="Obraz 24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8B6D3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46620875" wp14:editId="39EB53EF">
          <wp:extent cx="5761355" cy="572770"/>
          <wp:effectExtent l="0" t="0" r="0" b="0"/>
          <wp:docPr id="25" name="Obraz 25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2E8B9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7A66E590" wp14:editId="5881B33B">
          <wp:extent cx="5761355" cy="572770"/>
          <wp:effectExtent l="0" t="0" r="0" b="0"/>
          <wp:docPr id="26" name="Obraz 26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17EAD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4D696B7" wp14:editId="1760E6F0">
          <wp:extent cx="5761355" cy="572770"/>
          <wp:effectExtent l="0" t="0" r="0" b="0"/>
          <wp:docPr id="27" name="Obraz 27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27A90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E3EBC35" wp14:editId="67C6FC31">
          <wp:extent cx="5761355" cy="572770"/>
          <wp:effectExtent l="0" t="0" r="0" b="0"/>
          <wp:docPr id="2" name="Obraz 2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AD3EE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37B5DD56" wp14:editId="56F9070E">
          <wp:extent cx="5761355" cy="572770"/>
          <wp:effectExtent l="0" t="0" r="0" b="0"/>
          <wp:docPr id="28" name="Obraz 28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9840D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437E09CA" wp14:editId="554A67F8">
          <wp:extent cx="5761355" cy="572770"/>
          <wp:effectExtent l="0" t="0" r="0" b="0"/>
          <wp:docPr id="29" name="Obraz 29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94F60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E2AC87F" wp14:editId="6A5A82A1">
          <wp:extent cx="5761355" cy="572770"/>
          <wp:effectExtent l="0" t="0" r="0" b="0"/>
          <wp:docPr id="30" name="Obraz 30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80E39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39A76500" wp14:editId="65DA91E1">
          <wp:extent cx="5761355" cy="572770"/>
          <wp:effectExtent l="0" t="0" r="0" b="0"/>
          <wp:docPr id="12" name="Obraz 12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C017D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6A56F00" wp14:editId="73A02EDC">
          <wp:extent cx="5761355" cy="572770"/>
          <wp:effectExtent l="0" t="0" r="0" b="0"/>
          <wp:docPr id="4" name="Obraz 4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38CB7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EF0844E" wp14:editId="0C105A4A">
          <wp:extent cx="5761355" cy="572770"/>
          <wp:effectExtent l="0" t="0" r="0" b="0"/>
          <wp:docPr id="13" name="Obraz 13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0385A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F791030" wp14:editId="526EDA3A">
          <wp:extent cx="5761355" cy="572770"/>
          <wp:effectExtent l="0" t="0" r="0" b="0"/>
          <wp:docPr id="14" name="Obraz 14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B314A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885E76D" wp14:editId="340C0C0D">
          <wp:extent cx="5761355" cy="572770"/>
          <wp:effectExtent l="0" t="0" r="0" b="0"/>
          <wp:docPr id="15" name="Obraz 15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FB199" w14:textId="24EAA9DE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42D150F9" wp14:editId="731C36B2">
          <wp:extent cx="5761355" cy="572770"/>
          <wp:effectExtent l="0" t="0" r="0" b="0"/>
          <wp:docPr id="16" name="Obraz 16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67350" w14:textId="77777777" w:rsidR="009F51B9" w:rsidRDefault="009F51B9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7B0950D1" wp14:editId="2F6E5D8F">
          <wp:extent cx="5761355" cy="572770"/>
          <wp:effectExtent l="0" t="0" r="0" b="0"/>
          <wp:docPr id="17" name="Obraz 17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A0E"/>
    <w:multiLevelType w:val="hybridMultilevel"/>
    <w:tmpl w:val="82962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46F48"/>
    <w:multiLevelType w:val="hybridMultilevel"/>
    <w:tmpl w:val="B8CAA116"/>
    <w:lvl w:ilvl="0" w:tplc="04150017">
      <w:start w:val="1"/>
      <w:numFmt w:val="lowerLetter"/>
      <w:lvlText w:val="%1)"/>
      <w:lvlJc w:val="left"/>
      <w:pPr>
        <w:ind w:left="758" w:hanging="360"/>
      </w:pPr>
    </w:lvl>
    <w:lvl w:ilvl="1" w:tplc="04150017">
      <w:start w:val="1"/>
      <w:numFmt w:val="lowerLetter"/>
      <w:lvlText w:val="%2)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>
    <w:nsid w:val="02A77433"/>
    <w:multiLevelType w:val="hybridMultilevel"/>
    <w:tmpl w:val="951240CE"/>
    <w:lvl w:ilvl="0" w:tplc="6922B8E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70BB8"/>
    <w:multiLevelType w:val="hybridMultilevel"/>
    <w:tmpl w:val="620AA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B5AE8"/>
    <w:multiLevelType w:val="hybridMultilevel"/>
    <w:tmpl w:val="7472B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E7679"/>
    <w:multiLevelType w:val="hybridMultilevel"/>
    <w:tmpl w:val="9E9AF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C144D"/>
    <w:multiLevelType w:val="hybridMultilevel"/>
    <w:tmpl w:val="0A70B8D0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66B21"/>
    <w:multiLevelType w:val="hybridMultilevel"/>
    <w:tmpl w:val="26D871A2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C0041"/>
    <w:multiLevelType w:val="hybridMultilevel"/>
    <w:tmpl w:val="E43ECC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97702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EE1540"/>
    <w:multiLevelType w:val="hybridMultilevel"/>
    <w:tmpl w:val="EC38AA20"/>
    <w:lvl w:ilvl="0" w:tplc="1F2C57A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6F89"/>
    <w:multiLevelType w:val="hybridMultilevel"/>
    <w:tmpl w:val="76FAF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449E"/>
    <w:multiLevelType w:val="hybridMultilevel"/>
    <w:tmpl w:val="6740589C"/>
    <w:lvl w:ilvl="0" w:tplc="04150017">
      <w:start w:val="1"/>
      <w:numFmt w:val="lowerLetter"/>
      <w:lvlText w:val="%1)"/>
      <w:lvlJc w:val="left"/>
      <w:pPr>
        <w:ind w:left="75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26BB0DD5"/>
    <w:multiLevelType w:val="hybridMultilevel"/>
    <w:tmpl w:val="8D20A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17D20"/>
    <w:multiLevelType w:val="hybridMultilevel"/>
    <w:tmpl w:val="00DEA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B5F1E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8F5184"/>
    <w:multiLevelType w:val="multilevel"/>
    <w:tmpl w:val="F7E4A57A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315B2842"/>
    <w:multiLevelType w:val="hybridMultilevel"/>
    <w:tmpl w:val="3A320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E1ED1"/>
    <w:multiLevelType w:val="hybridMultilevel"/>
    <w:tmpl w:val="21644E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5C7F38"/>
    <w:multiLevelType w:val="hybridMultilevel"/>
    <w:tmpl w:val="9F065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73AB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283DDD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A50596"/>
    <w:multiLevelType w:val="hybridMultilevel"/>
    <w:tmpl w:val="0E486460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83EC3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54009B"/>
    <w:multiLevelType w:val="hybridMultilevel"/>
    <w:tmpl w:val="D0144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15C10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1C0081"/>
    <w:multiLevelType w:val="hybridMultilevel"/>
    <w:tmpl w:val="1F546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434F70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723D0B"/>
    <w:multiLevelType w:val="hybridMultilevel"/>
    <w:tmpl w:val="15C6AC2C"/>
    <w:lvl w:ilvl="0" w:tplc="04150017">
      <w:start w:val="1"/>
      <w:numFmt w:val="lowerLetter"/>
      <w:lvlText w:val="%1)"/>
      <w:lvlJc w:val="left"/>
      <w:pPr>
        <w:ind w:left="180" w:hanging="1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37CACBA">
      <w:start w:val="1"/>
      <w:numFmt w:val="bullet"/>
      <w:lvlText w:val="•"/>
      <w:lvlJc w:val="left"/>
      <w:pPr>
        <w:ind w:left="36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9889580">
      <w:start w:val="1"/>
      <w:numFmt w:val="bullet"/>
      <w:lvlText w:val="•"/>
      <w:lvlJc w:val="left"/>
      <w:pPr>
        <w:ind w:left="54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77EAC5A">
      <w:start w:val="1"/>
      <w:numFmt w:val="bullet"/>
      <w:lvlText w:val="•"/>
      <w:lvlJc w:val="left"/>
      <w:pPr>
        <w:ind w:left="72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1A81242">
      <w:start w:val="1"/>
      <w:numFmt w:val="bullet"/>
      <w:lvlText w:val="•"/>
      <w:lvlJc w:val="left"/>
      <w:pPr>
        <w:ind w:left="90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946DA94">
      <w:start w:val="1"/>
      <w:numFmt w:val="bullet"/>
      <w:lvlText w:val="•"/>
      <w:lvlJc w:val="left"/>
      <w:pPr>
        <w:ind w:left="108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958679C">
      <w:start w:val="1"/>
      <w:numFmt w:val="bullet"/>
      <w:lvlText w:val="•"/>
      <w:lvlJc w:val="left"/>
      <w:pPr>
        <w:ind w:left="126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33A9B12">
      <w:start w:val="1"/>
      <w:numFmt w:val="bullet"/>
      <w:lvlText w:val="•"/>
      <w:lvlJc w:val="left"/>
      <w:pPr>
        <w:ind w:left="144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4CA19C">
      <w:start w:val="1"/>
      <w:numFmt w:val="bullet"/>
      <w:lvlText w:val="•"/>
      <w:lvlJc w:val="left"/>
      <w:pPr>
        <w:ind w:left="162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>
    <w:nsid w:val="4A8A5787"/>
    <w:multiLevelType w:val="hybridMultilevel"/>
    <w:tmpl w:val="63366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DE619F"/>
    <w:multiLevelType w:val="hybridMultilevel"/>
    <w:tmpl w:val="9E98B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466699"/>
    <w:multiLevelType w:val="hybridMultilevel"/>
    <w:tmpl w:val="71FC3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742774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13552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7031AF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52239AE"/>
    <w:multiLevelType w:val="hybridMultilevel"/>
    <w:tmpl w:val="F6D4D414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547F66"/>
    <w:multiLevelType w:val="hybridMultilevel"/>
    <w:tmpl w:val="969694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9C6EFB"/>
    <w:multiLevelType w:val="hybridMultilevel"/>
    <w:tmpl w:val="BA8E7D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1A535EC"/>
    <w:multiLevelType w:val="hybridMultilevel"/>
    <w:tmpl w:val="CDD4E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2066D"/>
    <w:multiLevelType w:val="hybridMultilevel"/>
    <w:tmpl w:val="8C807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57171E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59391A"/>
    <w:multiLevelType w:val="hybridMultilevel"/>
    <w:tmpl w:val="B8ECB5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B327D6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AA28B1"/>
    <w:multiLevelType w:val="hybridMultilevel"/>
    <w:tmpl w:val="A5F08E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5E4463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A03127"/>
    <w:multiLevelType w:val="hybridMultilevel"/>
    <w:tmpl w:val="C482634E"/>
    <w:lvl w:ilvl="0" w:tplc="09AA41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BF07220"/>
    <w:multiLevelType w:val="hybridMultilevel"/>
    <w:tmpl w:val="A6267EE8"/>
    <w:lvl w:ilvl="0" w:tplc="EB28DC8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57573B"/>
    <w:multiLevelType w:val="hybridMultilevel"/>
    <w:tmpl w:val="8ED87B54"/>
    <w:lvl w:ilvl="0" w:tplc="B1DA681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31681E"/>
    <w:multiLevelType w:val="hybridMultilevel"/>
    <w:tmpl w:val="138AE09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>
    <w:nsid w:val="7F0E14B7"/>
    <w:multiLevelType w:val="hybridMultilevel"/>
    <w:tmpl w:val="BEFA12D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4"/>
  </w:num>
  <w:num w:numId="3">
    <w:abstractNumId w:val="19"/>
  </w:num>
  <w:num w:numId="4">
    <w:abstractNumId w:val="36"/>
  </w:num>
  <w:num w:numId="5">
    <w:abstractNumId w:val="0"/>
  </w:num>
  <w:num w:numId="6">
    <w:abstractNumId w:val="17"/>
  </w:num>
  <w:num w:numId="7">
    <w:abstractNumId w:val="33"/>
  </w:num>
  <w:num w:numId="8">
    <w:abstractNumId w:val="32"/>
  </w:num>
  <w:num w:numId="9">
    <w:abstractNumId w:val="15"/>
  </w:num>
  <w:num w:numId="10">
    <w:abstractNumId w:val="14"/>
  </w:num>
  <w:num w:numId="11">
    <w:abstractNumId w:val="28"/>
  </w:num>
  <w:num w:numId="12">
    <w:abstractNumId w:val="42"/>
  </w:num>
  <w:num w:numId="13">
    <w:abstractNumId w:val="23"/>
  </w:num>
  <w:num w:numId="14">
    <w:abstractNumId w:val="48"/>
  </w:num>
  <w:num w:numId="15">
    <w:abstractNumId w:val="25"/>
  </w:num>
  <w:num w:numId="16">
    <w:abstractNumId w:val="27"/>
  </w:num>
  <w:num w:numId="17">
    <w:abstractNumId w:val="39"/>
  </w:num>
  <w:num w:numId="18">
    <w:abstractNumId w:val="46"/>
  </w:num>
  <w:num w:numId="19">
    <w:abstractNumId w:val="12"/>
  </w:num>
  <w:num w:numId="20">
    <w:abstractNumId w:val="21"/>
  </w:num>
  <w:num w:numId="21">
    <w:abstractNumId w:val="9"/>
  </w:num>
  <w:num w:numId="22">
    <w:abstractNumId w:val="44"/>
  </w:num>
  <w:num w:numId="23">
    <w:abstractNumId w:val="40"/>
  </w:num>
  <w:num w:numId="24">
    <w:abstractNumId w:val="18"/>
  </w:num>
  <w:num w:numId="25">
    <w:abstractNumId w:val="5"/>
  </w:num>
  <w:num w:numId="26">
    <w:abstractNumId w:val="37"/>
  </w:num>
  <w:num w:numId="27">
    <w:abstractNumId w:val="38"/>
  </w:num>
  <w:num w:numId="28">
    <w:abstractNumId w:val="45"/>
  </w:num>
  <w:num w:numId="29">
    <w:abstractNumId w:val="4"/>
  </w:num>
  <w:num w:numId="30">
    <w:abstractNumId w:val="49"/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41"/>
  </w:num>
  <w:num w:numId="35">
    <w:abstractNumId w:val="8"/>
  </w:num>
  <w:num w:numId="36">
    <w:abstractNumId w:val="1"/>
  </w:num>
  <w:num w:numId="37">
    <w:abstractNumId w:val="20"/>
  </w:num>
  <w:num w:numId="38">
    <w:abstractNumId w:val="11"/>
  </w:num>
  <w:num w:numId="39">
    <w:abstractNumId w:val="24"/>
  </w:num>
  <w:num w:numId="40">
    <w:abstractNumId w:val="13"/>
  </w:num>
  <w:num w:numId="41">
    <w:abstractNumId w:val="31"/>
  </w:num>
  <w:num w:numId="42">
    <w:abstractNumId w:val="29"/>
  </w:num>
  <w:num w:numId="43">
    <w:abstractNumId w:val="2"/>
  </w:num>
  <w:num w:numId="44">
    <w:abstractNumId w:val="35"/>
  </w:num>
  <w:num w:numId="45">
    <w:abstractNumId w:val="22"/>
  </w:num>
  <w:num w:numId="46">
    <w:abstractNumId w:val="10"/>
  </w:num>
  <w:num w:numId="47">
    <w:abstractNumId w:val="6"/>
  </w:num>
  <w:num w:numId="48">
    <w:abstractNumId w:val="7"/>
  </w:num>
  <w:num w:numId="49">
    <w:abstractNumId w:val="3"/>
  </w:num>
  <w:num w:numId="50">
    <w:abstractNumId w:val="47"/>
  </w:num>
  <w:num w:numId="5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CC"/>
    <w:rsid w:val="00015A59"/>
    <w:rsid w:val="000168C0"/>
    <w:rsid w:val="00020A67"/>
    <w:rsid w:val="00024E82"/>
    <w:rsid w:val="00031E1A"/>
    <w:rsid w:val="0003250E"/>
    <w:rsid w:val="00035C3E"/>
    <w:rsid w:val="000428B6"/>
    <w:rsid w:val="000457A1"/>
    <w:rsid w:val="0004741F"/>
    <w:rsid w:val="00047911"/>
    <w:rsid w:val="00054345"/>
    <w:rsid w:val="000621A0"/>
    <w:rsid w:val="00065648"/>
    <w:rsid w:val="00075390"/>
    <w:rsid w:val="00077F4A"/>
    <w:rsid w:val="000A54F0"/>
    <w:rsid w:val="000B55F9"/>
    <w:rsid w:val="000B7D4F"/>
    <w:rsid w:val="000C6887"/>
    <w:rsid w:val="000E331F"/>
    <w:rsid w:val="000E4AF6"/>
    <w:rsid w:val="000E657D"/>
    <w:rsid w:val="00103320"/>
    <w:rsid w:val="00107EEF"/>
    <w:rsid w:val="00125E80"/>
    <w:rsid w:val="00133BA9"/>
    <w:rsid w:val="0013431E"/>
    <w:rsid w:val="00140B73"/>
    <w:rsid w:val="00153C72"/>
    <w:rsid w:val="001613DC"/>
    <w:rsid w:val="0016238C"/>
    <w:rsid w:val="00165C3F"/>
    <w:rsid w:val="00170F37"/>
    <w:rsid w:val="001713E2"/>
    <w:rsid w:val="00175CD5"/>
    <w:rsid w:val="00192EF3"/>
    <w:rsid w:val="00194F76"/>
    <w:rsid w:val="00195AF9"/>
    <w:rsid w:val="001B2D9E"/>
    <w:rsid w:val="001B6D88"/>
    <w:rsid w:val="001B6E3A"/>
    <w:rsid w:val="001D317B"/>
    <w:rsid w:val="001D68D8"/>
    <w:rsid w:val="001E1605"/>
    <w:rsid w:val="001E2F80"/>
    <w:rsid w:val="001F3C16"/>
    <w:rsid w:val="0020168C"/>
    <w:rsid w:val="0020297C"/>
    <w:rsid w:val="00223B3E"/>
    <w:rsid w:val="00226BBE"/>
    <w:rsid w:val="00236BAF"/>
    <w:rsid w:val="002414D4"/>
    <w:rsid w:val="00241E9D"/>
    <w:rsid w:val="00275F2C"/>
    <w:rsid w:val="00281AC2"/>
    <w:rsid w:val="002846F6"/>
    <w:rsid w:val="002952F0"/>
    <w:rsid w:val="0029677C"/>
    <w:rsid w:val="002A2FE7"/>
    <w:rsid w:val="002A4900"/>
    <w:rsid w:val="002B02E1"/>
    <w:rsid w:val="002B0FC9"/>
    <w:rsid w:val="002B32F6"/>
    <w:rsid w:val="002C098B"/>
    <w:rsid w:val="002C535D"/>
    <w:rsid w:val="002C62B9"/>
    <w:rsid w:val="002E162D"/>
    <w:rsid w:val="002F5D35"/>
    <w:rsid w:val="00305632"/>
    <w:rsid w:val="003064B4"/>
    <w:rsid w:val="003119DB"/>
    <w:rsid w:val="003154DC"/>
    <w:rsid w:val="00321F1B"/>
    <w:rsid w:val="00340103"/>
    <w:rsid w:val="0034252C"/>
    <w:rsid w:val="00344589"/>
    <w:rsid w:val="003554DD"/>
    <w:rsid w:val="0038211B"/>
    <w:rsid w:val="00384445"/>
    <w:rsid w:val="00386CD1"/>
    <w:rsid w:val="00390763"/>
    <w:rsid w:val="00391D80"/>
    <w:rsid w:val="003A5032"/>
    <w:rsid w:val="003A7DDB"/>
    <w:rsid w:val="003B40E4"/>
    <w:rsid w:val="003B7255"/>
    <w:rsid w:val="003C1BAF"/>
    <w:rsid w:val="003D64BE"/>
    <w:rsid w:val="003E1CBF"/>
    <w:rsid w:val="00406F0D"/>
    <w:rsid w:val="00413E50"/>
    <w:rsid w:val="004325ED"/>
    <w:rsid w:val="0043536C"/>
    <w:rsid w:val="0044633F"/>
    <w:rsid w:val="00454538"/>
    <w:rsid w:val="00467B51"/>
    <w:rsid w:val="00474858"/>
    <w:rsid w:val="00474ADC"/>
    <w:rsid w:val="004751E3"/>
    <w:rsid w:val="0047577E"/>
    <w:rsid w:val="0048213E"/>
    <w:rsid w:val="004851C2"/>
    <w:rsid w:val="00487809"/>
    <w:rsid w:val="004A2DEF"/>
    <w:rsid w:val="004A49D5"/>
    <w:rsid w:val="004A65F9"/>
    <w:rsid w:val="004B31D4"/>
    <w:rsid w:val="004B62C1"/>
    <w:rsid w:val="004C4A05"/>
    <w:rsid w:val="004C792C"/>
    <w:rsid w:val="004D246D"/>
    <w:rsid w:val="004E3412"/>
    <w:rsid w:val="004E4F4C"/>
    <w:rsid w:val="00502003"/>
    <w:rsid w:val="0050642A"/>
    <w:rsid w:val="00521DD0"/>
    <w:rsid w:val="00543877"/>
    <w:rsid w:val="0055182C"/>
    <w:rsid w:val="00554420"/>
    <w:rsid w:val="00555026"/>
    <w:rsid w:val="00562B18"/>
    <w:rsid w:val="00563B57"/>
    <w:rsid w:val="00566D7B"/>
    <w:rsid w:val="00570694"/>
    <w:rsid w:val="00571A56"/>
    <w:rsid w:val="00575FA2"/>
    <w:rsid w:val="00577DDE"/>
    <w:rsid w:val="00580AE0"/>
    <w:rsid w:val="0058236C"/>
    <w:rsid w:val="00586D0D"/>
    <w:rsid w:val="00594DC4"/>
    <w:rsid w:val="005B5250"/>
    <w:rsid w:val="005B7BA2"/>
    <w:rsid w:val="005C6E12"/>
    <w:rsid w:val="005D3703"/>
    <w:rsid w:val="005D4F3E"/>
    <w:rsid w:val="005E3DB3"/>
    <w:rsid w:val="005E7F01"/>
    <w:rsid w:val="005F6AC5"/>
    <w:rsid w:val="00601334"/>
    <w:rsid w:val="00607DE8"/>
    <w:rsid w:val="00612C81"/>
    <w:rsid w:val="006134A8"/>
    <w:rsid w:val="00614D69"/>
    <w:rsid w:val="0063147C"/>
    <w:rsid w:val="0063458A"/>
    <w:rsid w:val="00651BE6"/>
    <w:rsid w:val="0065249A"/>
    <w:rsid w:val="006536B3"/>
    <w:rsid w:val="00657BF4"/>
    <w:rsid w:val="00661E4D"/>
    <w:rsid w:val="00676F93"/>
    <w:rsid w:val="00677782"/>
    <w:rsid w:val="00680DA4"/>
    <w:rsid w:val="00682426"/>
    <w:rsid w:val="006863C3"/>
    <w:rsid w:val="00687ADC"/>
    <w:rsid w:val="006A2CDA"/>
    <w:rsid w:val="006B1BC4"/>
    <w:rsid w:val="006B1DF7"/>
    <w:rsid w:val="006C50ED"/>
    <w:rsid w:val="006E107F"/>
    <w:rsid w:val="006E1B9D"/>
    <w:rsid w:val="006E502A"/>
    <w:rsid w:val="006E635A"/>
    <w:rsid w:val="006E687D"/>
    <w:rsid w:val="006E7630"/>
    <w:rsid w:val="006F0039"/>
    <w:rsid w:val="006F10F9"/>
    <w:rsid w:val="006F2BB5"/>
    <w:rsid w:val="0071576D"/>
    <w:rsid w:val="007220FA"/>
    <w:rsid w:val="00736A27"/>
    <w:rsid w:val="007468A5"/>
    <w:rsid w:val="00746A1F"/>
    <w:rsid w:val="00763C86"/>
    <w:rsid w:val="00776692"/>
    <w:rsid w:val="00781C4E"/>
    <w:rsid w:val="0078352E"/>
    <w:rsid w:val="00796715"/>
    <w:rsid w:val="007B1940"/>
    <w:rsid w:val="007C0236"/>
    <w:rsid w:val="007C2493"/>
    <w:rsid w:val="007C5CED"/>
    <w:rsid w:val="007C736B"/>
    <w:rsid w:val="007D634C"/>
    <w:rsid w:val="007F727F"/>
    <w:rsid w:val="00804639"/>
    <w:rsid w:val="008052F7"/>
    <w:rsid w:val="00814BE2"/>
    <w:rsid w:val="00816AA9"/>
    <w:rsid w:val="00827831"/>
    <w:rsid w:val="00832F61"/>
    <w:rsid w:val="00840C5E"/>
    <w:rsid w:val="00845943"/>
    <w:rsid w:val="00853BBE"/>
    <w:rsid w:val="0085512C"/>
    <w:rsid w:val="00862FB9"/>
    <w:rsid w:val="00866FF6"/>
    <w:rsid w:val="00867AF5"/>
    <w:rsid w:val="0089221D"/>
    <w:rsid w:val="00893483"/>
    <w:rsid w:val="008B3906"/>
    <w:rsid w:val="008B5849"/>
    <w:rsid w:val="008B7F22"/>
    <w:rsid w:val="008C2BFE"/>
    <w:rsid w:val="008E08BD"/>
    <w:rsid w:val="008F2BE5"/>
    <w:rsid w:val="008F6DF1"/>
    <w:rsid w:val="009066D3"/>
    <w:rsid w:val="00907A2E"/>
    <w:rsid w:val="009119DC"/>
    <w:rsid w:val="00913333"/>
    <w:rsid w:val="00924EAF"/>
    <w:rsid w:val="009307F0"/>
    <w:rsid w:val="00934B99"/>
    <w:rsid w:val="00937FBE"/>
    <w:rsid w:val="00950068"/>
    <w:rsid w:val="00962CA0"/>
    <w:rsid w:val="009758C2"/>
    <w:rsid w:val="00982720"/>
    <w:rsid w:val="00987554"/>
    <w:rsid w:val="0099035E"/>
    <w:rsid w:val="00997566"/>
    <w:rsid w:val="009A47DC"/>
    <w:rsid w:val="009B58B1"/>
    <w:rsid w:val="009C6C30"/>
    <w:rsid w:val="009D62CF"/>
    <w:rsid w:val="009E1FAA"/>
    <w:rsid w:val="009E6CD6"/>
    <w:rsid w:val="009F1C4D"/>
    <w:rsid w:val="009F51B9"/>
    <w:rsid w:val="00A0698C"/>
    <w:rsid w:val="00A340FF"/>
    <w:rsid w:val="00A3539B"/>
    <w:rsid w:val="00A400C8"/>
    <w:rsid w:val="00A4231E"/>
    <w:rsid w:val="00A46705"/>
    <w:rsid w:val="00A531AA"/>
    <w:rsid w:val="00A657D0"/>
    <w:rsid w:val="00A73440"/>
    <w:rsid w:val="00A77CC8"/>
    <w:rsid w:val="00A77EF8"/>
    <w:rsid w:val="00A82B1D"/>
    <w:rsid w:val="00A8313F"/>
    <w:rsid w:val="00A87AFE"/>
    <w:rsid w:val="00AA7482"/>
    <w:rsid w:val="00AB0580"/>
    <w:rsid w:val="00AB06F8"/>
    <w:rsid w:val="00AB0900"/>
    <w:rsid w:val="00AB1C81"/>
    <w:rsid w:val="00AB4B4E"/>
    <w:rsid w:val="00AC0410"/>
    <w:rsid w:val="00AC4D59"/>
    <w:rsid w:val="00AD1EAC"/>
    <w:rsid w:val="00AD403C"/>
    <w:rsid w:val="00AD4287"/>
    <w:rsid w:val="00AE22E1"/>
    <w:rsid w:val="00AF4B9E"/>
    <w:rsid w:val="00AF5EED"/>
    <w:rsid w:val="00AF6870"/>
    <w:rsid w:val="00B03639"/>
    <w:rsid w:val="00B05F51"/>
    <w:rsid w:val="00B10EB8"/>
    <w:rsid w:val="00B23C48"/>
    <w:rsid w:val="00B249C6"/>
    <w:rsid w:val="00B33710"/>
    <w:rsid w:val="00B348FC"/>
    <w:rsid w:val="00B441D3"/>
    <w:rsid w:val="00B55ABB"/>
    <w:rsid w:val="00B71635"/>
    <w:rsid w:val="00B71D9E"/>
    <w:rsid w:val="00B80170"/>
    <w:rsid w:val="00B879C8"/>
    <w:rsid w:val="00B90E0A"/>
    <w:rsid w:val="00B967AA"/>
    <w:rsid w:val="00BC291C"/>
    <w:rsid w:val="00BC4115"/>
    <w:rsid w:val="00BC4848"/>
    <w:rsid w:val="00BC59FE"/>
    <w:rsid w:val="00BD3EFD"/>
    <w:rsid w:val="00BD751A"/>
    <w:rsid w:val="00BE2F78"/>
    <w:rsid w:val="00BE5A03"/>
    <w:rsid w:val="00C01156"/>
    <w:rsid w:val="00C01868"/>
    <w:rsid w:val="00C10A34"/>
    <w:rsid w:val="00C166BC"/>
    <w:rsid w:val="00C17FBC"/>
    <w:rsid w:val="00C417D4"/>
    <w:rsid w:val="00C47031"/>
    <w:rsid w:val="00C476DF"/>
    <w:rsid w:val="00C52713"/>
    <w:rsid w:val="00C52ED0"/>
    <w:rsid w:val="00C57486"/>
    <w:rsid w:val="00C64857"/>
    <w:rsid w:val="00C65225"/>
    <w:rsid w:val="00C661CC"/>
    <w:rsid w:val="00C70323"/>
    <w:rsid w:val="00C71705"/>
    <w:rsid w:val="00C805D0"/>
    <w:rsid w:val="00C85441"/>
    <w:rsid w:val="00C94A85"/>
    <w:rsid w:val="00CA143C"/>
    <w:rsid w:val="00CB3153"/>
    <w:rsid w:val="00CB5060"/>
    <w:rsid w:val="00CC13E2"/>
    <w:rsid w:val="00CD1C0C"/>
    <w:rsid w:val="00CE0082"/>
    <w:rsid w:val="00CF764C"/>
    <w:rsid w:val="00D078DF"/>
    <w:rsid w:val="00D079F7"/>
    <w:rsid w:val="00D25F45"/>
    <w:rsid w:val="00D27247"/>
    <w:rsid w:val="00D40FF3"/>
    <w:rsid w:val="00D42906"/>
    <w:rsid w:val="00D42D37"/>
    <w:rsid w:val="00D46C16"/>
    <w:rsid w:val="00D502C9"/>
    <w:rsid w:val="00D63722"/>
    <w:rsid w:val="00D7075E"/>
    <w:rsid w:val="00D81355"/>
    <w:rsid w:val="00D96719"/>
    <w:rsid w:val="00DB213E"/>
    <w:rsid w:val="00DB70CD"/>
    <w:rsid w:val="00DC15A8"/>
    <w:rsid w:val="00DC16D2"/>
    <w:rsid w:val="00DC40B6"/>
    <w:rsid w:val="00DC4E68"/>
    <w:rsid w:val="00DC73C4"/>
    <w:rsid w:val="00DE4E8E"/>
    <w:rsid w:val="00DF0D28"/>
    <w:rsid w:val="00DF10EB"/>
    <w:rsid w:val="00DF2BB4"/>
    <w:rsid w:val="00DF3CF5"/>
    <w:rsid w:val="00E079C3"/>
    <w:rsid w:val="00E160EB"/>
    <w:rsid w:val="00E172B1"/>
    <w:rsid w:val="00E2614F"/>
    <w:rsid w:val="00E34724"/>
    <w:rsid w:val="00E40A5F"/>
    <w:rsid w:val="00E43C61"/>
    <w:rsid w:val="00E53378"/>
    <w:rsid w:val="00E55A97"/>
    <w:rsid w:val="00E75B8A"/>
    <w:rsid w:val="00E81367"/>
    <w:rsid w:val="00EA5B42"/>
    <w:rsid w:val="00EA6B98"/>
    <w:rsid w:val="00EB223A"/>
    <w:rsid w:val="00EB331D"/>
    <w:rsid w:val="00EC0190"/>
    <w:rsid w:val="00EC4B4A"/>
    <w:rsid w:val="00EE0273"/>
    <w:rsid w:val="00EE0D59"/>
    <w:rsid w:val="00EE3EF5"/>
    <w:rsid w:val="00EE4BD1"/>
    <w:rsid w:val="00EE7348"/>
    <w:rsid w:val="00EF5874"/>
    <w:rsid w:val="00EF6534"/>
    <w:rsid w:val="00EF7C70"/>
    <w:rsid w:val="00F1402A"/>
    <w:rsid w:val="00F23731"/>
    <w:rsid w:val="00F323CB"/>
    <w:rsid w:val="00F32535"/>
    <w:rsid w:val="00F3503B"/>
    <w:rsid w:val="00F40FCB"/>
    <w:rsid w:val="00F45535"/>
    <w:rsid w:val="00F5138F"/>
    <w:rsid w:val="00F7047B"/>
    <w:rsid w:val="00F70599"/>
    <w:rsid w:val="00F776D8"/>
    <w:rsid w:val="00F818BD"/>
    <w:rsid w:val="00F827DE"/>
    <w:rsid w:val="00F8336F"/>
    <w:rsid w:val="00F84F00"/>
    <w:rsid w:val="00FB0C82"/>
    <w:rsid w:val="00FB6D39"/>
    <w:rsid w:val="00FC2EF1"/>
    <w:rsid w:val="00FC5F7C"/>
    <w:rsid w:val="00FE4E51"/>
    <w:rsid w:val="00FF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DA3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49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F51B9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61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61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1B9"/>
    <w:rPr>
      <w:rFonts w:ascii="Arial" w:eastAsiaTheme="majorEastAsia" w:hAnsi="Arial" w:cstheme="majorBidi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66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1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C661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1CC"/>
    <w:rPr>
      <w:i/>
      <w:iCs/>
      <w:color w:val="404040" w:themeColor="text1" w:themeTint="BF"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,sw tekst"/>
    <w:basedOn w:val="Normalny"/>
    <w:link w:val="AkapitzlistZnak"/>
    <w:uiPriority w:val="34"/>
    <w:qFormat/>
    <w:rsid w:val="00C66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1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1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1C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C249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4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49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493"/>
    <w:rPr>
      <w:vertAlign w:val="superscript"/>
    </w:rPr>
  </w:style>
  <w:style w:type="table" w:styleId="Tabela-Siatka">
    <w:name w:val="Table Grid"/>
    <w:basedOn w:val="Standardowy"/>
    <w:uiPriority w:val="39"/>
    <w:rsid w:val="00A4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B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BA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acterStyle1">
    <w:name w:val="Character Style 1"/>
    <w:rsid w:val="00DF0D28"/>
    <w:rPr>
      <w:rFonts w:ascii="Arial Narrow" w:hAnsi="Arial Narrow" w:cs="Arial Narrow"/>
      <w:sz w:val="20"/>
      <w:szCs w:val="20"/>
    </w:rPr>
  </w:style>
  <w:style w:type="paragraph" w:styleId="Stopka">
    <w:name w:val="footer"/>
    <w:aliases w:val=" Znak7 Znak Znak, Znak7 Znak, Znak7 Znak Znak Znak Znak,Znak7 Znak Znak,Znak7 Znak,Znak7 Znak Znak Znak Znak"/>
    <w:basedOn w:val="Normalny"/>
    <w:link w:val="StopkaZnak"/>
    <w:uiPriority w:val="99"/>
    <w:unhideWhenUsed/>
    <w:rsid w:val="00DF0D2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opkaZnak">
    <w:name w:val="Stopka Znak"/>
    <w:aliases w:val=" Znak7 Znak Znak Znak, Znak7 Znak Znak1, Znak7 Znak Znak Znak Znak Znak,Znak7 Znak Znak Znak,Znak7 Znak Znak1,Znak7 Znak Znak Znak Znak Znak"/>
    <w:basedOn w:val="Domylnaczcionkaakapitu"/>
    <w:link w:val="Stopka"/>
    <w:uiPriority w:val="99"/>
    <w:rsid w:val="00DF0D2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9C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9035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035E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43C61"/>
    <w:rPr>
      <w:i/>
      <w:iCs/>
    </w:rPr>
  </w:style>
  <w:style w:type="paragraph" w:customStyle="1" w:styleId="Default">
    <w:name w:val="Default"/>
    <w:qFormat/>
    <w:rsid w:val="00C94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WW8Num34z0">
    <w:name w:val="WW8Num34z0"/>
    <w:rsid w:val="00C94A85"/>
    <w:rPr>
      <w:b/>
      <w:sz w:val="36"/>
    </w:rPr>
  </w:style>
  <w:style w:type="character" w:customStyle="1" w:styleId="Domylnaczcionkaakapitu1">
    <w:name w:val="Domyślna czcionka akapitu1"/>
    <w:rsid w:val="008B3906"/>
  </w:style>
  <w:style w:type="paragraph" w:customStyle="1" w:styleId="Tre">
    <w:name w:val="Treść"/>
    <w:rsid w:val="0063458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Akapit z listą1 Znak,Wypunktowanie Znak,normalny tekst Znak,paragraf Znak,L1 Znak,Styl 1 Znak"/>
    <w:link w:val="Akapitzlist"/>
    <w:uiPriority w:val="34"/>
    <w:qFormat/>
    <w:locked/>
    <w:rsid w:val="0030563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467B51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7B5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467B51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49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F51B9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61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61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1B9"/>
    <w:rPr>
      <w:rFonts w:ascii="Arial" w:eastAsiaTheme="majorEastAsia" w:hAnsi="Arial" w:cstheme="majorBidi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66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1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C661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1CC"/>
    <w:rPr>
      <w:i/>
      <w:iCs/>
      <w:color w:val="404040" w:themeColor="text1" w:themeTint="BF"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,sw tekst"/>
    <w:basedOn w:val="Normalny"/>
    <w:link w:val="AkapitzlistZnak"/>
    <w:uiPriority w:val="34"/>
    <w:qFormat/>
    <w:rsid w:val="00C66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1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1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1C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C249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4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49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493"/>
    <w:rPr>
      <w:vertAlign w:val="superscript"/>
    </w:rPr>
  </w:style>
  <w:style w:type="table" w:styleId="Tabela-Siatka">
    <w:name w:val="Table Grid"/>
    <w:basedOn w:val="Standardowy"/>
    <w:uiPriority w:val="39"/>
    <w:rsid w:val="00A4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B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BA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acterStyle1">
    <w:name w:val="Character Style 1"/>
    <w:rsid w:val="00DF0D28"/>
    <w:rPr>
      <w:rFonts w:ascii="Arial Narrow" w:hAnsi="Arial Narrow" w:cs="Arial Narrow"/>
      <w:sz w:val="20"/>
      <w:szCs w:val="20"/>
    </w:rPr>
  </w:style>
  <w:style w:type="paragraph" w:styleId="Stopka">
    <w:name w:val="footer"/>
    <w:aliases w:val=" Znak7 Znak Znak, Znak7 Znak, Znak7 Znak Znak Znak Znak,Znak7 Znak Znak,Znak7 Znak,Znak7 Znak Znak Znak Znak"/>
    <w:basedOn w:val="Normalny"/>
    <w:link w:val="StopkaZnak"/>
    <w:uiPriority w:val="99"/>
    <w:unhideWhenUsed/>
    <w:rsid w:val="00DF0D2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opkaZnak">
    <w:name w:val="Stopka Znak"/>
    <w:aliases w:val=" Znak7 Znak Znak Znak, Znak7 Znak Znak1, Znak7 Znak Znak Znak Znak Znak,Znak7 Znak Znak Znak,Znak7 Znak Znak1,Znak7 Znak Znak Znak Znak Znak"/>
    <w:basedOn w:val="Domylnaczcionkaakapitu"/>
    <w:link w:val="Stopka"/>
    <w:uiPriority w:val="99"/>
    <w:rsid w:val="00DF0D2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9C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9035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035E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43C61"/>
    <w:rPr>
      <w:i/>
      <w:iCs/>
    </w:rPr>
  </w:style>
  <w:style w:type="paragraph" w:customStyle="1" w:styleId="Default">
    <w:name w:val="Default"/>
    <w:qFormat/>
    <w:rsid w:val="00C94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WW8Num34z0">
    <w:name w:val="WW8Num34z0"/>
    <w:rsid w:val="00C94A85"/>
    <w:rPr>
      <w:b/>
      <w:sz w:val="36"/>
    </w:rPr>
  </w:style>
  <w:style w:type="character" w:customStyle="1" w:styleId="Domylnaczcionkaakapitu1">
    <w:name w:val="Domyślna czcionka akapitu1"/>
    <w:rsid w:val="008B3906"/>
  </w:style>
  <w:style w:type="paragraph" w:customStyle="1" w:styleId="Tre">
    <w:name w:val="Treść"/>
    <w:rsid w:val="0063458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Akapit z listą1 Znak,Wypunktowanie Znak,normalny tekst Znak,paragraf Znak,L1 Znak,Styl 1 Znak"/>
    <w:link w:val="Akapitzlist"/>
    <w:uiPriority w:val="34"/>
    <w:qFormat/>
    <w:locked/>
    <w:rsid w:val="0030563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467B51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7B5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467B51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6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header" Target="header20.xml"/><Relationship Id="rId50" Type="http://schemas.openxmlformats.org/officeDocument/2006/relationships/footer" Target="footer21.xml"/><Relationship Id="rId55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yperlink" Target="http://www.oxford.com.pl/wp-content/gallery/DMS300-3A/Rejestrator-holter-EKG-DMS-300-4A-3.jpg" TargetMode="Externa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8" Type="http://schemas.openxmlformats.org/officeDocument/2006/relationships/header" Target="header1.xml"/><Relationship Id="rId51" Type="http://schemas.openxmlformats.org/officeDocument/2006/relationships/header" Target="header22.xm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20" Type="http://schemas.openxmlformats.org/officeDocument/2006/relationships/header" Target="header7.xml"/><Relationship Id="rId41" Type="http://schemas.openxmlformats.org/officeDocument/2006/relationships/header" Target="header17.xm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header" Target="header2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128</Pages>
  <Words>17112</Words>
  <Characters>102674</Characters>
  <Application>Microsoft Office Word</Application>
  <DocSecurity>0</DocSecurity>
  <Lines>855</Lines>
  <Paragraphs>239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2b do Specyfikacji Warunków Zamówienia</vt:lpstr>
    </vt:vector>
  </TitlesOfParts>
  <Company/>
  <LinksUpToDate>false</LinksUpToDate>
  <CharactersWithSpaces>119547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2b do Specyfikacji Warunków Zamówienia</dc:title>
  <dc:creator>Wojewódzki Szpital Zespolony imieniem Ludwika Perzyny w Kaliszu</dc:creator>
  <cp:lastModifiedBy>IT</cp:lastModifiedBy>
  <cp:revision>37</cp:revision>
  <cp:lastPrinted>2026-02-05T12:46:00Z</cp:lastPrinted>
  <dcterms:created xsi:type="dcterms:W3CDTF">2026-02-03T12:18:00Z</dcterms:created>
  <dcterms:modified xsi:type="dcterms:W3CDTF">2026-03-02T08:07:00Z</dcterms:modified>
</cp:coreProperties>
</file>